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Default="00013099" w:rsidP="00AE5E3B">
      <w:pPr>
        <w:pStyle w:val="Style1"/>
        <w:adjustRightInd/>
        <w:spacing w:line="360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66040</wp:posOffset>
            </wp:positionV>
            <wp:extent cx="2281555" cy="1654175"/>
            <wp:effectExtent l="19050" t="0" r="4445" b="0"/>
            <wp:wrapTight wrapText="bothSides">
              <wp:wrapPolygon edited="0">
                <wp:start x="-180" y="0"/>
                <wp:lineTo x="-180" y="21393"/>
                <wp:lineTo x="21642" y="21393"/>
                <wp:lineTo x="21642" y="0"/>
                <wp:lineTo x="-180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6D690A">
        <w:rPr>
          <w:b/>
          <w:bCs/>
          <w:sz w:val="32"/>
          <w:szCs w:val="32"/>
        </w:rPr>
        <w:t>Nouvelles d</w:t>
      </w:r>
      <w:r w:rsidR="00BD3995" w:rsidRPr="006D690A">
        <w:rPr>
          <w:b/>
          <w:bCs/>
          <w:sz w:val="32"/>
          <w:szCs w:val="32"/>
        </w:rPr>
        <w:t>'Europe.</w:t>
      </w:r>
      <w:r w:rsidR="00C1485B">
        <w:rPr>
          <w:b/>
          <w:bCs/>
          <w:sz w:val="32"/>
          <w:szCs w:val="32"/>
        </w:rPr>
        <w:t xml:space="preserve"> Novembre</w:t>
      </w:r>
      <w:r w:rsidR="001B063D" w:rsidRPr="006D690A">
        <w:rPr>
          <w:b/>
          <w:bCs/>
          <w:sz w:val="32"/>
          <w:szCs w:val="32"/>
        </w:rPr>
        <w:t xml:space="preserve"> </w:t>
      </w:r>
      <w:r w:rsidR="001B063D">
        <w:rPr>
          <w:b/>
          <w:bCs/>
          <w:sz w:val="32"/>
          <w:szCs w:val="32"/>
        </w:rPr>
        <w:t>2012</w:t>
      </w:r>
      <w:r w:rsidR="001B063D" w:rsidRPr="006D690A">
        <w:rPr>
          <w:b/>
          <w:bCs/>
          <w:sz w:val="32"/>
          <w:szCs w:val="32"/>
        </w:rPr>
        <w:t>. N° 1</w:t>
      </w:r>
      <w:r w:rsidR="001B063D">
        <w:rPr>
          <w:b/>
          <w:bCs/>
          <w:sz w:val="32"/>
          <w:szCs w:val="32"/>
        </w:rPr>
        <w:t>2</w:t>
      </w:r>
      <w:r w:rsidR="0006720A">
        <w:rPr>
          <w:b/>
          <w:bCs/>
          <w:sz w:val="32"/>
          <w:szCs w:val="32"/>
        </w:rPr>
        <w:t>4</w:t>
      </w:r>
      <w:r w:rsidR="00C1485B">
        <w:rPr>
          <w:b/>
          <w:bCs/>
          <w:sz w:val="32"/>
          <w:szCs w:val="32"/>
        </w:rPr>
        <w:t>5</w:t>
      </w:r>
    </w:p>
    <w:p w:rsidR="00776D72" w:rsidRPr="00437BD6" w:rsidRDefault="00714A7D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E</w:t>
      </w:r>
      <w:r w:rsidR="00770EAC"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ADS</w:t>
      </w:r>
      <w:r w:rsidR="00601235"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 xml:space="preserve"> – BAE : le non de l’Allemagne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DC1356" w:rsidRDefault="00C1485B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5 novembre</w:t>
      </w:r>
      <w:r w:rsidR="0006720A">
        <w:rPr>
          <w:rStyle w:val="CharacterStyle1"/>
          <w:rFonts w:ascii="Times New Roman" w:hAnsi="Times New Roman" w:cs="Times New Roman"/>
        </w:rPr>
        <w:t xml:space="preserve"> 2012.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E25F70" w:rsidRDefault="00147C2B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Le </w:t>
      </w:r>
      <w:r w:rsidR="00211285">
        <w:rPr>
          <w:rStyle w:val="CharacterStyle1"/>
          <w:rFonts w:ascii="Times New Roman" w:hAnsi="Times New Roman" w:cs="Times New Roman"/>
        </w:rPr>
        <w:t xml:space="preserve">projet de rapprochement entre EADS, la maison mère d’Airbus, et le </w:t>
      </w:r>
      <w:r w:rsidR="00B82F79">
        <w:rPr>
          <w:rStyle w:val="CharacterStyle1"/>
          <w:rFonts w:ascii="Times New Roman" w:hAnsi="Times New Roman" w:cs="Times New Roman"/>
        </w:rPr>
        <w:t>B</w:t>
      </w:r>
      <w:r w:rsidR="00211285">
        <w:rPr>
          <w:rStyle w:val="CharacterStyle1"/>
          <w:rFonts w:ascii="Times New Roman" w:hAnsi="Times New Roman" w:cs="Times New Roman"/>
        </w:rPr>
        <w:t>r</w:t>
      </w:r>
      <w:r w:rsidR="00E25F70">
        <w:rPr>
          <w:rStyle w:val="CharacterStyle1"/>
          <w:rFonts w:ascii="Times New Roman" w:hAnsi="Times New Roman" w:cs="Times New Roman"/>
        </w:rPr>
        <w:t>itannique BAE Systems a échoué.</w:t>
      </w:r>
    </w:p>
    <w:p w:rsidR="00211285" w:rsidRDefault="00211285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Il s’agissait d’un rapprochement qui avait deux objectifs. D’abord faire acquérir à l’ensemble une taille similaire à celle de Boeing</w:t>
      </w:r>
      <w:r w:rsidR="002912F2">
        <w:rPr>
          <w:rStyle w:val="CharacterStyle1"/>
          <w:rFonts w:ascii="Times New Roman" w:hAnsi="Times New Roman" w:cs="Times New Roman"/>
        </w:rPr>
        <w:t>, et renforcer</w:t>
      </w:r>
      <w:r>
        <w:rPr>
          <w:rStyle w:val="CharacterStyle1"/>
          <w:rFonts w:ascii="Times New Roman" w:hAnsi="Times New Roman" w:cs="Times New Roman"/>
        </w:rPr>
        <w:t xml:space="preserve"> une société aéronautique européenne de taille mondiale. Ensuite équilibrer chez EADS l’activité civile</w:t>
      </w:r>
      <w:r w:rsidR="002912F2">
        <w:rPr>
          <w:rStyle w:val="CharacterStyle1"/>
          <w:rFonts w:ascii="Times New Roman" w:hAnsi="Times New Roman" w:cs="Times New Roman"/>
        </w:rPr>
        <w:t>, portée par Airbus</w:t>
      </w:r>
      <w:r>
        <w:rPr>
          <w:rStyle w:val="CharacterStyle1"/>
          <w:rFonts w:ascii="Times New Roman" w:hAnsi="Times New Roman" w:cs="Times New Roman"/>
        </w:rPr>
        <w:t xml:space="preserve"> et l’activité militaire, </w:t>
      </w:r>
      <w:r w:rsidR="00E25F70">
        <w:rPr>
          <w:rStyle w:val="CharacterStyle1"/>
          <w:rFonts w:ascii="Times New Roman" w:hAnsi="Times New Roman" w:cs="Times New Roman"/>
        </w:rPr>
        <w:t>spécialité de BAE Systems. Ces deux secteurs</w:t>
      </w:r>
      <w:r>
        <w:rPr>
          <w:rStyle w:val="CharacterStyle1"/>
          <w:rFonts w:ascii="Times New Roman" w:hAnsi="Times New Roman" w:cs="Times New Roman"/>
        </w:rPr>
        <w:t xml:space="preserve"> connaissent des cycles économiques différents et ont intérêt à se compléter. </w:t>
      </w:r>
      <w:r w:rsidR="002912F2">
        <w:rPr>
          <w:rStyle w:val="CharacterStyle1"/>
          <w:rFonts w:ascii="Times New Roman" w:hAnsi="Times New Roman" w:cs="Times New Roman"/>
        </w:rPr>
        <w:t>La fusion permettait en outre que BAE, dont le marché se situe essentiellement aux Etats-Unis, européanise plus son activité.</w:t>
      </w:r>
    </w:p>
    <w:p w:rsidR="002912F2" w:rsidRDefault="002912F2" w:rsidP="00D500EC">
      <w:pPr>
        <w:jc w:val="both"/>
        <w:rPr>
          <w:rStyle w:val="CharacterStyle1"/>
          <w:rFonts w:ascii="Times New Roman" w:hAnsi="Times New Roman" w:cs="Times New Roman"/>
        </w:rPr>
      </w:pPr>
    </w:p>
    <w:p w:rsidR="0048516F" w:rsidRDefault="00211285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Cette alliance nécessitait l’accord</w:t>
      </w:r>
      <w:r w:rsidR="005B0D71">
        <w:rPr>
          <w:rStyle w:val="CharacterStyle1"/>
          <w:rFonts w:ascii="Times New Roman" w:hAnsi="Times New Roman" w:cs="Times New Roman"/>
        </w:rPr>
        <w:t xml:space="preserve"> de trois pays : le Royaume-Uni</w:t>
      </w:r>
      <w:r>
        <w:rPr>
          <w:rStyle w:val="CharacterStyle1"/>
          <w:rFonts w:ascii="Times New Roman" w:hAnsi="Times New Roman" w:cs="Times New Roman"/>
        </w:rPr>
        <w:t>, et l’Allemagne et la France, tous deux présents au capital d’EA</w:t>
      </w:r>
      <w:r w:rsidR="005B0D71">
        <w:rPr>
          <w:rStyle w:val="CharacterStyle1"/>
          <w:rFonts w:ascii="Times New Roman" w:hAnsi="Times New Roman" w:cs="Times New Roman"/>
        </w:rPr>
        <w:t>DS. La France et le Royaume-Uni</w:t>
      </w:r>
      <w:r>
        <w:rPr>
          <w:rStyle w:val="CharacterStyle1"/>
          <w:rFonts w:ascii="Times New Roman" w:hAnsi="Times New Roman" w:cs="Times New Roman"/>
        </w:rPr>
        <w:t xml:space="preserve"> étaient sur le point de trouver un accord. L’Allemagne a dit non. Ses motifs sont économiques et électoraux. Le siège de l’activité civil</w:t>
      </w:r>
      <w:r w:rsidR="00B82F79"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</w:rPr>
        <w:t xml:space="preserve"> de l’ensemble devait se trouver à Toulouse. Celui de l’activité militaire en Angleterre. Angela </w:t>
      </w:r>
      <w:proofErr w:type="spellStart"/>
      <w:r>
        <w:rPr>
          <w:rStyle w:val="CharacterStyle1"/>
          <w:rFonts w:ascii="Times New Roman" w:hAnsi="Times New Roman" w:cs="Times New Roman"/>
        </w:rPr>
        <w:t>Merkel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a craint pour les emplois situés en Allemagne, alors qu’elle est en période pré-électorale. </w:t>
      </w:r>
    </w:p>
    <w:p w:rsidR="002912F2" w:rsidRDefault="002912F2" w:rsidP="00D500EC">
      <w:pPr>
        <w:jc w:val="both"/>
        <w:rPr>
          <w:rStyle w:val="CharacterStyle1"/>
          <w:rFonts w:ascii="Times New Roman" w:hAnsi="Times New Roman" w:cs="Times New Roman"/>
        </w:rPr>
      </w:pPr>
    </w:p>
    <w:p w:rsidR="00601235" w:rsidRDefault="002912F2" w:rsidP="00601235">
      <w:pPr>
        <w:jc w:val="both"/>
      </w:pPr>
      <w:r>
        <w:rPr>
          <w:rStyle w:val="CharacterStyle1"/>
          <w:rFonts w:ascii="Times New Roman" w:hAnsi="Times New Roman" w:cs="Times New Roman"/>
        </w:rPr>
        <w:t xml:space="preserve">Cette affaire est </w:t>
      </w:r>
      <w:r w:rsidR="00291EE8">
        <w:rPr>
          <w:rStyle w:val="CharacterStyle1"/>
          <w:rFonts w:ascii="Times New Roman" w:hAnsi="Times New Roman" w:cs="Times New Roman"/>
        </w:rPr>
        <w:t>révélatrice du malaise de</w:t>
      </w:r>
      <w:r>
        <w:rPr>
          <w:rStyle w:val="CharacterStyle1"/>
          <w:rFonts w:ascii="Times New Roman" w:hAnsi="Times New Roman" w:cs="Times New Roman"/>
        </w:rPr>
        <w:t xml:space="preserve"> l’Europe de la défense.</w:t>
      </w:r>
      <w:r w:rsidR="00291EE8">
        <w:t xml:space="preserve"> Les pays européens, ensemble,  dépensent deux fois moins que les Etats-Unis pour leur sécurité. </w:t>
      </w:r>
      <w:r w:rsidR="00291EE8">
        <w:rPr>
          <w:rStyle w:val="CharacterStyle1"/>
          <w:rFonts w:ascii="Times New Roman" w:hAnsi="Times New Roman" w:cs="Times New Roman"/>
        </w:rPr>
        <w:t xml:space="preserve">En principe les Européens se sont engagés dans une entreprise de rationalisation de leur industrie militaire, et de leurs achats de matériels, </w:t>
      </w:r>
      <w:r w:rsidR="00291EE8">
        <w:t xml:space="preserve">avec la création d’une </w:t>
      </w:r>
      <w:r w:rsidR="00601235">
        <w:t>Agence européenne de la défense</w:t>
      </w:r>
      <w:r w:rsidR="00291EE8">
        <w:t>. Mais celle-ci</w:t>
      </w:r>
      <w:r w:rsidR="00601235">
        <w:t xml:space="preserve"> est insuffisam</w:t>
      </w:r>
      <w:r w:rsidR="00291EE8">
        <w:t xml:space="preserve">ment financée. </w:t>
      </w:r>
      <w:r>
        <w:t xml:space="preserve">Les programmes d’armements mis en commun sont trop peu nombreux. Une société comme EADS-BAE unissant les trois premières puissances économiques de l’Union aurait facilité la constitution d’une industrie européenne de l’aviation militaire. </w:t>
      </w:r>
    </w:p>
    <w:p w:rsidR="002912F2" w:rsidRDefault="002912F2" w:rsidP="00601235">
      <w:pPr>
        <w:jc w:val="both"/>
      </w:pPr>
    </w:p>
    <w:p w:rsidR="00291EE8" w:rsidRDefault="00291EE8" w:rsidP="00601235">
      <w:pPr>
        <w:jc w:val="both"/>
      </w:pPr>
      <w:r>
        <w:t>L</w:t>
      </w:r>
      <w:r w:rsidR="002912F2">
        <w:t xml:space="preserve">’Allemagne, </w:t>
      </w:r>
      <w:r w:rsidR="005B0D71">
        <w:t>à l’opinion publique pacifiste,</w:t>
      </w:r>
      <w:r w:rsidR="002912F2">
        <w:t xml:space="preserve"> est mal à l’aise avec l’idée de participer à une industrie militaire puissante. </w:t>
      </w:r>
      <w:r>
        <w:t xml:space="preserve">C’est peut-être une de ses raisons du refus de la fusion EADS-BAE. </w:t>
      </w:r>
      <w:r w:rsidR="002912F2">
        <w:t>Elle s’oppose dans ce domain</w:t>
      </w:r>
      <w:r w:rsidR="005B0D71">
        <w:t>e à la France et au Royaume-Uni</w:t>
      </w:r>
      <w:r w:rsidR="002912F2">
        <w:t xml:space="preserve"> qui </w:t>
      </w:r>
      <w:r>
        <w:t>sont les deux principales puissances</w:t>
      </w:r>
      <w:r w:rsidR="00136112">
        <w:t xml:space="preserve"> mi</w:t>
      </w:r>
      <w:r w:rsidR="005B0D71">
        <w:t>litaires européennes. François H</w:t>
      </w:r>
      <w:r w:rsidR="00136112">
        <w:t>ollande a fait de la relance de l’Europe de la défense une de ses priorités. Entretemps</w:t>
      </w:r>
      <w:r>
        <w:t xml:space="preserve">, </w:t>
      </w:r>
      <w:r w:rsidR="00136112">
        <w:t xml:space="preserve">et </w:t>
      </w:r>
      <w:r>
        <w:t>en l’absence d</w:t>
      </w:r>
      <w:r w:rsidR="00136112">
        <w:t>e</w:t>
      </w:r>
      <w:r w:rsidR="004F13C7">
        <w:t xml:space="preserve"> projets communs des </w:t>
      </w:r>
      <w:r w:rsidR="00B82F79">
        <w:t>E</w:t>
      </w:r>
      <w:r w:rsidR="004F13C7">
        <w:t>uropéens, l</w:t>
      </w:r>
      <w:r w:rsidR="00136112">
        <w:t>a coopération en</w:t>
      </w:r>
      <w:r w:rsidR="005B0D71">
        <w:t>tre la France et le Royaume-Uni</w:t>
      </w:r>
      <w:r w:rsidR="00136112">
        <w:t xml:space="preserve"> est privilégié</w:t>
      </w:r>
      <w:r w:rsidR="00B82F79">
        <w:t>e</w:t>
      </w:r>
      <w:r w:rsidR="00136112">
        <w:t>.</w:t>
      </w:r>
    </w:p>
    <w:p w:rsidR="002912F2" w:rsidRDefault="002912F2" w:rsidP="00601235">
      <w:pPr>
        <w:jc w:val="both"/>
      </w:pPr>
      <w:r>
        <w:t xml:space="preserve"> </w:t>
      </w:r>
    </w:p>
    <w:p w:rsidR="00601235" w:rsidRDefault="00136112" w:rsidP="00601235">
      <w:pPr>
        <w:jc w:val="both"/>
      </w:pPr>
      <w:r>
        <w:t>Créer une industrie européenne de l’armement est un objectif stratégique. C’est aussi une nécessité économique. La crise oblige à réduire les budgets. De nouveaux acteurs dans l’industrie de l’armement apparaissent : la Chine</w:t>
      </w:r>
      <w:r w:rsidR="00B82F79">
        <w:t>,</w:t>
      </w:r>
      <w:r>
        <w:t xml:space="preserve"> la Corée du Sud, l’Inde développent leur industrie militaire et deviendront de redoutables concurrents pour les entreprises européennes. </w:t>
      </w:r>
      <w:r w:rsidR="00601235">
        <w:t xml:space="preserve">Mais pour cela les Européens doivent mieux coopérer entre eux, y consacrer des moyens. </w:t>
      </w:r>
      <w:r>
        <w:t>L’Allemagne, comme tous les membres de l’Union, doit participer à cet effort.</w:t>
      </w:r>
    </w:p>
    <w:p w:rsidR="00601235" w:rsidRPr="000F19B5" w:rsidRDefault="00601235" w:rsidP="0006720A">
      <w:pPr>
        <w:jc w:val="both"/>
        <w:rPr>
          <w:rStyle w:val="CharacterStyle1"/>
          <w:rFonts w:ascii="Times New Roman" w:hAnsi="Times New Roman" w:cs="Times New Roman"/>
        </w:rPr>
      </w:pPr>
    </w:p>
    <w:sectPr w:rsidR="00601235" w:rsidRPr="000F19B5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BB" w:rsidRDefault="00366FBB">
      <w:r>
        <w:separator/>
      </w:r>
    </w:p>
  </w:endnote>
  <w:endnote w:type="continuationSeparator" w:id="0">
    <w:p w:rsidR="00366FBB" w:rsidRDefault="0036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BB" w:rsidRDefault="00366FBB">
      <w:r>
        <w:separator/>
      </w:r>
    </w:p>
  </w:footnote>
  <w:footnote w:type="continuationSeparator" w:id="0">
    <w:p w:rsidR="00366FBB" w:rsidRDefault="00366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35B3"/>
    <w:rsid w:val="000D79C5"/>
    <w:rsid w:val="000E6FC2"/>
    <w:rsid w:val="000F19B5"/>
    <w:rsid w:val="00104BA9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36112"/>
    <w:rsid w:val="0014372E"/>
    <w:rsid w:val="00147C2B"/>
    <w:rsid w:val="00151C0A"/>
    <w:rsid w:val="00153E7B"/>
    <w:rsid w:val="00162525"/>
    <w:rsid w:val="00172F7D"/>
    <w:rsid w:val="00186FB1"/>
    <w:rsid w:val="001A238D"/>
    <w:rsid w:val="001A31C3"/>
    <w:rsid w:val="001A5851"/>
    <w:rsid w:val="001A6F6A"/>
    <w:rsid w:val="001A7C40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6805"/>
    <w:rsid w:val="001E319E"/>
    <w:rsid w:val="001E458B"/>
    <w:rsid w:val="001E6F94"/>
    <w:rsid w:val="00205CEC"/>
    <w:rsid w:val="00211285"/>
    <w:rsid w:val="002252C6"/>
    <w:rsid w:val="0023062D"/>
    <w:rsid w:val="002377D2"/>
    <w:rsid w:val="00253E51"/>
    <w:rsid w:val="00254B5C"/>
    <w:rsid w:val="002610D6"/>
    <w:rsid w:val="00261BE0"/>
    <w:rsid w:val="00264BF6"/>
    <w:rsid w:val="002726D1"/>
    <w:rsid w:val="00275AB3"/>
    <w:rsid w:val="00286133"/>
    <w:rsid w:val="00287FBC"/>
    <w:rsid w:val="002912F2"/>
    <w:rsid w:val="00291EE8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446B"/>
    <w:rsid w:val="00355FF9"/>
    <w:rsid w:val="00357664"/>
    <w:rsid w:val="003641B1"/>
    <w:rsid w:val="00366987"/>
    <w:rsid w:val="00366D41"/>
    <w:rsid w:val="00366FBB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E0281"/>
    <w:rsid w:val="003E182B"/>
    <w:rsid w:val="003E36FF"/>
    <w:rsid w:val="003F4190"/>
    <w:rsid w:val="00401643"/>
    <w:rsid w:val="00401C0D"/>
    <w:rsid w:val="004156EB"/>
    <w:rsid w:val="00422E1A"/>
    <w:rsid w:val="0042718B"/>
    <w:rsid w:val="00427E83"/>
    <w:rsid w:val="00432BCB"/>
    <w:rsid w:val="00433CFA"/>
    <w:rsid w:val="00436411"/>
    <w:rsid w:val="00437BD6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562D"/>
    <w:rsid w:val="004A6E5A"/>
    <w:rsid w:val="004B004D"/>
    <w:rsid w:val="004B21DB"/>
    <w:rsid w:val="004B250C"/>
    <w:rsid w:val="004B36A4"/>
    <w:rsid w:val="004B6494"/>
    <w:rsid w:val="004D128C"/>
    <w:rsid w:val="004D73DB"/>
    <w:rsid w:val="004E50C4"/>
    <w:rsid w:val="004E625F"/>
    <w:rsid w:val="004E79AE"/>
    <w:rsid w:val="004F13C7"/>
    <w:rsid w:val="004F22E8"/>
    <w:rsid w:val="004F591B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1176"/>
    <w:rsid w:val="00571BA6"/>
    <w:rsid w:val="00586381"/>
    <w:rsid w:val="00587BE4"/>
    <w:rsid w:val="005978E6"/>
    <w:rsid w:val="005A0534"/>
    <w:rsid w:val="005A0A6C"/>
    <w:rsid w:val="005A43F2"/>
    <w:rsid w:val="005B0D71"/>
    <w:rsid w:val="005B32EE"/>
    <w:rsid w:val="005B3FB9"/>
    <w:rsid w:val="005B4769"/>
    <w:rsid w:val="005B5CC5"/>
    <w:rsid w:val="005D0A35"/>
    <w:rsid w:val="005D1CBD"/>
    <w:rsid w:val="005E0972"/>
    <w:rsid w:val="005F1CB9"/>
    <w:rsid w:val="00601235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4EA0"/>
    <w:rsid w:val="00696874"/>
    <w:rsid w:val="006B04D5"/>
    <w:rsid w:val="006B063F"/>
    <w:rsid w:val="006B367F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303AB"/>
    <w:rsid w:val="0073544B"/>
    <w:rsid w:val="0073608A"/>
    <w:rsid w:val="00743F4D"/>
    <w:rsid w:val="00761505"/>
    <w:rsid w:val="00766621"/>
    <w:rsid w:val="00770EAC"/>
    <w:rsid w:val="00776D72"/>
    <w:rsid w:val="00777DD6"/>
    <w:rsid w:val="007802D4"/>
    <w:rsid w:val="00785CA3"/>
    <w:rsid w:val="00787664"/>
    <w:rsid w:val="007901D1"/>
    <w:rsid w:val="0079332A"/>
    <w:rsid w:val="007B1F59"/>
    <w:rsid w:val="007B4599"/>
    <w:rsid w:val="007C49A4"/>
    <w:rsid w:val="007C702F"/>
    <w:rsid w:val="007D0FCC"/>
    <w:rsid w:val="007D1027"/>
    <w:rsid w:val="007D121F"/>
    <w:rsid w:val="007D3F0F"/>
    <w:rsid w:val="007D71CC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21F22"/>
    <w:rsid w:val="00823390"/>
    <w:rsid w:val="00824FF7"/>
    <w:rsid w:val="008262C8"/>
    <w:rsid w:val="00827D47"/>
    <w:rsid w:val="00830A7A"/>
    <w:rsid w:val="00842C6B"/>
    <w:rsid w:val="00842D70"/>
    <w:rsid w:val="008444C2"/>
    <w:rsid w:val="00845050"/>
    <w:rsid w:val="00850567"/>
    <w:rsid w:val="008553C0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4B94"/>
    <w:rsid w:val="00945C78"/>
    <w:rsid w:val="00946254"/>
    <w:rsid w:val="0094639F"/>
    <w:rsid w:val="00947776"/>
    <w:rsid w:val="0095074C"/>
    <w:rsid w:val="00960753"/>
    <w:rsid w:val="00960B0C"/>
    <w:rsid w:val="00964A6E"/>
    <w:rsid w:val="00974BA8"/>
    <w:rsid w:val="00975E5E"/>
    <w:rsid w:val="009760EF"/>
    <w:rsid w:val="009A6F8E"/>
    <w:rsid w:val="009C0860"/>
    <w:rsid w:val="009C6A06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685A"/>
    <w:rsid w:val="009F742B"/>
    <w:rsid w:val="00A0144A"/>
    <w:rsid w:val="00A03167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630DE"/>
    <w:rsid w:val="00A64FA5"/>
    <w:rsid w:val="00A657D8"/>
    <w:rsid w:val="00A7719A"/>
    <w:rsid w:val="00A83512"/>
    <w:rsid w:val="00A837BF"/>
    <w:rsid w:val="00A8574E"/>
    <w:rsid w:val="00A90575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239A9"/>
    <w:rsid w:val="00B3142F"/>
    <w:rsid w:val="00B353F3"/>
    <w:rsid w:val="00B42A55"/>
    <w:rsid w:val="00B533FF"/>
    <w:rsid w:val="00B54C24"/>
    <w:rsid w:val="00B55EA3"/>
    <w:rsid w:val="00B6009A"/>
    <w:rsid w:val="00B82711"/>
    <w:rsid w:val="00B82F79"/>
    <w:rsid w:val="00B8610E"/>
    <w:rsid w:val="00B91ED8"/>
    <w:rsid w:val="00B92B9A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E5B"/>
    <w:rsid w:val="00BF6520"/>
    <w:rsid w:val="00C04C3F"/>
    <w:rsid w:val="00C1485B"/>
    <w:rsid w:val="00C31B1B"/>
    <w:rsid w:val="00C31B52"/>
    <w:rsid w:val="00C32770"/>
    <w:rsid w:val="00C51B88"/>
    <w:rsid w:val="00C54F05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2C30"/>
    <w:rsid w:val="00C9362F"/>
    <w:rsid w:val="00C97072"/>
    <w:rsid w:val="00C977FD"/>
    <w:rsid w:val="00CA3F0B"/>
    <w:rsid w:val="00CA63EE"/>
    <w:rsid w:val="00CB20EF"/>
    <w:rsid w:val="00CB3492"/>
    <w:rsid w:val="00CB54E9"/>
    <w:rsid w:val="00CC1CF7"/>
    <w:rsid w:val="00CC2838"/>
    <w:rsid w:val="00CD0736"/>
    <w:rsid w:val="00CF06D6"/>
    <w:rsid w:val="00CF20F4"/>
    <w:rsid w:val="00CF6121"/>
    <w:rsid w:val="00D04D59"/>
    <w:rsid w:val="00D07996"/>
    <w:rsid w:val="00D1698B"/>
    <w:rsid w:val="00D209D0"/>
    <w:rsid w:val="00D500EC"/>
    <w:rsid w:val="00D553BD"/>
    <w:rsid w:val="00D63E9C"/>
    <w:rsid w:val="00D6540E"/>
    <w:rsid w:val="00D66B6C"/>
    <w:rsid w:val="00D777BC"/>
    <w:rsid w:val="00D837FF"/>
    <w:rsid w:val="00D8571C"/>
    <w:rsid w:val="00D95540"/>
    <w:rsid w:val="00DA25FB"/>
    <w:rsid w:val="00DA3142"/>
    <w:rsid w:val="00DA566C"/>
    <w:rsid w:val="00DA74C4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21960"/>
    <w:rsid w:val="00E25C05"/>
    <w:rsid w:val="00E25F70"/>
    <w:rsid w:val="00E31A88"/>
    <w:rsid w:val="00E3558F"/>
    <w:rsid w:val="00E40BE9"/>
    <w:rsid w:val="00E4512D"/>
    <w:rsid w:val="00E5015D"/>
    <w:rsid w:val="00E50427"/>
    <w:rsid w:val="00E6558C"/>
    <w:rsid w:val="00E74DBB"/>
    <w:rsid w:val="00E77688"/>
    <w:rsid w:val="00E81169"/>
    <w:rsid w:val="00E81684"/>
    <w:rsid w:val="00E872D5"/>
    <w:rsid w:val="00E92394"/>
    <w:rsid w:val="00E95DF7"/>
    <w:rsid w:val="00EA1DFE"/>
    <w:rsid w:val="00EA3446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7C40"/>
    <w:rsid w:val="00F9232F"/>
    <w:rsid w:val="00F95943"/>
    <w:rsid w:val="00FA5816"/>
    <w:rsid w:val="00FB33D1"/>
    <w:rsid w:val="00FB6513"/>
    <w:rsid w:val="00FC25D0"/>
    <w:rsid w:val="00FC7F16"/>
    <w:rsid w:val="00FD272F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clo</cp:lastModifiedBy>
  <cp:revision>2</cp:revision>
  <cp:lastPrinted>2012-09-28T07:42:00Z</cp:lastPrinted>
  <dcterms:created xsi:type="dcterms:W3CDTF">2012-10-29T08:16:00Z</dcterms:created>
  <dcterms:modified xsi:type="dcterms:W3CDTF">2012-10-29T08:16:00Z</dcterms:modified>
</cp:coreProperties>
</file>