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E3B" w:rsidRPr="00B54742" w:rsidRDefault="002C67B5" w:rsidP="00AE5E3B">
      <w:pPr>
        <w:pStyle w:val="Style1"/>
        <w:adjustRightInd/>
        <w:spacing w:line="360" w:lineRule="auto"/>
        <w:rPr>
          <w:bCs/>
          <w:sz w:val="32"/>
          <w:szCs w:val="32"/>
        </w:rPr>
      </w:pPr>
      <w:r>
        <w:rPr>
          <w:bCs/>
          <w:noProof/>
          <w:sz w:val="32"/>
          <w:szCs w:val="32"/>
        </w:rPr>
        <w:drawing>
          <wp:anchor distT="0" distB="0" distL="114300" distR="114300" simplePos="0" relativeHeight="251659264" behindDoc="1" locked="0" layoutInCell="1" allowOverlap="1">
            <wp:simplePos x="0" y="0"/>
            <wp:positionH relativeFrom="column">
              <wp:posOffset>5305425</wp:posOffset>
            </wp:positionH>
            <wp:positionV relativeFrom="paragraph">
              <wp:posOffset>8255</wp:posOffset>
            </wp:positionV>
            <wp:extent cx="1360805" cy="1362710"/>
            <wp:effectExtent l="19050" t="0" r="0" b="0"/>
            <wp:wrapTight wrapText="bothSides">
              <wp:wrapPolygon edited="0">
                <wp:start x="-302" y="0"/>
                <wp:lineTo x="-302" y="21439"/>
                <wp:lineTo x="21469" y="21439"/>
                <wp:lineTo x="21469" y="0"/>
                <wp:lineTo x="-302" y="0"/>
              </wp:wrapPolygon>
            </wp:wrapTight>
            <wp:docPr id="2" name="Image 1" descr="logo carr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rré.jpg"/>
                    <pic:cNvPicPr/>
                  </pic:nvPicPr>
                  <pic:blipFill>
                    <a:blip r:embed="rId8" cstate="print"/>
                    <a:stretch>
                      <a:fillRect/>
                    </a:stretch>
                  </pic:blipFill>
                  <pic:spPr>
                    <a:xfrm>
                      <a:off x="0" y="0"/>
                      <a:ext cx="1360805" cy="1362710"/>
                    </a:xfrm>
                    <a:prstGeom prst="rect">
                      <a:avLst/>
                    </a:prstGeom>
                  </pic:spPr>
                </pic:pic>
              </a:graphicData>
            </a:graphic>
          </wp:anchor>
        </w:drawing>
      </w:r>
      <w:r>
        <w:rPr>
          <w:bCs/>
          <w:noProof/>
          <w:sz w:val="32"/>
          <w:szCs w:val="32"/>
        </w:rPr>
        <w:drawing>
          <wp:anchor distT="0" distB="0" distL="114300" distR="114300" simplePos="0" relativeHeight="251658240" behindDoc="1" locked="0" layoutInCell="1" allowOverlap="1">
            <wp:simplePos x="0" y="0"/>
            <wp:positionH relativeFrom="column">
              <wp:posOffset>3768090</wp:posOffset>
            </wp:positionH>
            <wp:positionV relativeFrom="paragraph">
              <wp:posOffset>8255</wp:posOffset>
            </wp:positionV>
            <wp:extent cx="1468755" cy="1362710"/>
            <wp:effectExtent l="19050" t="0" r="0" b="0"/>
            <wp:wrapTight wrapText="bothSides">
              <wp:wrapPolygon edited="0">
                <wp:start x="-280" y="0"/>
                <wp:lineTo x="-280" y="21439"/>
                <wp:lineTo x="21572" y="21439"/>
                <wp:lineTo x="21572" y="0"/>
                <wp:lineTo x="-280" y="0"/>
              </wp:wrapPolygon>
            </wp:wrapTight>
            <wp:docPr id="1" name="Image 0" descr="logo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dE.jpg"/>
                    <pic:cNvPicPr/>
                  </pic:nvPicPr>
                  <pic:blipFill>
                    <a:blip r:embed="rId9" cstate="print"/>
                    <a:stretch>
                      <a:fillRect/>
                    </a:stretch>
                  </pic:blipFill>
                  <pic:spPr>
                    <a:xfrm>
                      <a:off x="0" y="0"/>
                      <a:ext cx="1468755" cy="1362710"/>
                    </a:xfrm>
                    <a:prstGeom prst="rect">
                      <a:avLst/>
                    </a:prstGeom>
                  </pic:spPr>
                </pic:pic>
              </a:graphicData>
            </a:graphic>
          </wp:anchor>
        </w:drawing>
      </w:r>
      <w:r w:rsidR="0046757C" w:rsidRPr="00B54742">
        <w:rPr>
          <w:bCs/>
          <w:sz w:val="32"/>
          <w:szCs w:val="32"/>
        </w:rPr>
        <w:t>Nouvelles d</w:t>
      </w:r>
      <w:r w:rsidR="00BD3995" w:rsidRPr="00B54742">
        <w:rPr>
          <w:bCs/>
          <w:sz w:val="32"/>
          <w:szCs w:val="32"/>
        </w:rPr>
        <w:t>'Europe.</w:t>
      </w:r>
      <w:r w:rsidR="00187914">
        <w:rPr>
          <w:bCs/>
          <w:sz w:val="32"/>
          <w:szCs w:val="32"/>
        </w:rPr>
        <w:t xml:space="preserve"> Février</w:t>
      </w:r>
      <w:r w:rsidR="009D09D3">
        <w:rPr>
          <w:bCs/>
          <w:sz w:val="32"/>
          <w:szCs w:val="32"/>
        </w:rPr>
        <w:t xml:space="preserve"> 2014</w:t>
      </w:r>
      <w:r w:rsidR="00EA4A33">
        <w:rPr>
          <w:bCs/>
          <w:sz w:val="32"/>
          <w:szCs w:val="32"/>
        </w:rPr>
        <w:t>. N</w:t>
      </w:r>
      <w:r w:rsidR="00266647">
        <w:rPr>
          <w:bCs/>
          <w:sz w:val="32"/>
          <w:szCs w:val="32"/>
        </w:rPr>
        <w:t>° 1407</w:t>
      </w:r>
    </w:p>
    <w:p w:rsidR="00443E27" w:rsidRDefault="00F135D2">
      <w:pPr>
        <w:jc w:val="both"/>
        <w:rPr>
          <w:b/>
          <w:bCs/>
          <w:sz w:val="28"/>
        </w:rPr>
      </w:pPr>
      <w:r>
        <w:rPr>
          <w:b/>
          <w:bCs/>
          <w:sz w:val="28"/>
        </w:rPr>
        <w:t>Dans 100 jours, les élections européennes</w:t>
      </w:r>
    </w:p>
    <w:p w:rsidR="00443E27" w:rsidRPr="00443E27" w:rsidRDefault="00443E27">
      <w:pPr>
        <w:jc w:val="both"/>
        <w:rPr>
          <w:b/>
          <w:bCs/>
          <w:sz w:val="16"/>
          <w:szCs w:val="16"/>
        </w:rPr>
      </w:pPr>
    </w:p>
    <w:p w:rsidR="0006720A" w:rsidRDefault="0046757C" w:rsidP="00B2633E">
      <w:pPr>
        <w:rPr>
          <w:sz w:val="20"/>
        </w:rPr>
      </w:pPr>
      <w:r w:rsidRPr="00151C0A">
        <w:rPr>
          <w:b/>
          <w:bCs/>
          <w:sz w:val="28"/>
        </w:rPr>
        <w:t xml:space="preserve">François Vié. </w:t>
      </w:r>
      <w:r w:rsidRPr="00151C0A">
        <w:rPr>
          <w:sz w:val="20"/>
        </w:rPr>
        <w:t xml:space="preserve">Chronique hebdomadaire d’actualité sur l’Union européenne. Diffusion sur Radio PFM (99.9) </w:t>
      </w:r>
    </w:p>
    <w:p w:rsidR="00AC4654" w:rsidRDefault="0046757C" w:rsidP="00B2633E">
      <w:pPr>
        <w:rPr>
          <w:rStyle w:val="CharacterStyle1"/>
          <w:rFonts w:ascii="Times New Roman" w:hAnsi="Times New Roman" w:cs="Times New Roman"/>
          <w:sz w:val="20"/>
        </w:rPr>
      </w:pPr>
      <w:r w:rsidRPr="00151C0A">
        <w:rPr>
          <w:rStyle w:val="CharacterStyle1"/>
          <w:rFonts w:ascii="Times New Roman" w:hAnsi="Times New Roman" w:cs="Times New Roman"/>
          <w:spacing w:val="6"/>
          <w:sz w:val="20"/>
        </w:rPr>
        <w:t>Les chroniques peuve</w:t>
      </w:r>
      <w:r w:rsidR="00C840D5">
        <w:rPr>
          <w:rStyle w:val="CharacterStyle1"/>
          <w:rFonts w:ascii="Times New Roman" w:hAnsi="Times New Roman" w:cs="Times New Roman"/>
          <w:spacing w:val="6"/>
          <w:sz w:val="20"/>
        </w:rPr>
        <w:t>nt être écoutées et lues</w:t>
      </w:r>
      <w:r w:rsidRPr="00151C0A">
        <w:rPr>
          <w:rStyle w:val="CharacterStyle1"/>
          <w:rFonts w:ascii="Times New Roman" w:hAnsi="Times New Roman" w:cs="Times New Roman"/>
          <w:spacing w:val="6"/>
          <w:sz w:val="20"/>
        </w:rPr>
        <w:t xml:space="preserve"> </w:t>
      </w:r>
      <w:r w:rsidRPr="00151C0A">
        <w:rPr>
          <w:rStyle w:val="CharacterStyle1"/>
          <w:rFonts w:ascii="Times New Roman" w:hAnsi="Times New Roman" w:cs="Times New Roman"/>
          <w:sz w:val="20"/>
        </w:rPr>
        <w:t xml:space="preserve">sur </w:t>
      </w:r>
      <w:r w:rsidRPr="00C840D5">
        <w:rPr>
          <w:rStyle w:val="CharacterStyle1"/>
          <w:rFonts w:ascii="Times New Roman" w:hAnsi="Times New Roman" w:cs="Times New Roman"/>
          <w:b/>
          <w:sz w:val="20"/>
        </w:rPr>
        <w:t>nouvellesdeurope.com</w:t>
      </w:r>
      <w:r w:rsidRPr="00151C0A">
        <w:rPr>
          <w:rStyle w:val="CharacterStyle1"/>
          <w:rFonts w:ascii="Times New Roman" w:hAnsi="Times New Roman" w:cs="Times New Roman"/>
          <w:sz w:val="20"/>
        </w:rPr>
        <w:t xml:space="preserve"> </w:t>
      </w:r>
    </w:p>
    <w:p w:rsidR="007065E8" w:rsidRDefault="007065E8">
      <w:pPr>
        <w:jc w:val="both"/>
        <w:rPr>
          <w:rStyle w:val="CharacterStyle1"/>
          <w:rFonts w:ascii="Times New Roman" w:hAnsi="Times New Roman" w:cs="Times New Roman"/>
          <w:sz w:val="20"/>
        </w:rPr>
      </w:pPr>
    </w:p>
    <w:p w:rsidR="00753C72" w:rsidRDefault="00187914" w:rsidP="00753C72">
      <w:r>
        <w:t xml:space="preserve">Février 2014 </w:t>
      </w:r>
    </w:p>
    <w:p w:rsidR="00753C72" w:rsidRDefault="00753C72" w:rsidP="00753C72">
      <w:r>
        <w:t>100 jours nous séparent des élections européennes du 25 mai. L’élection sera importante. C’est l’espoir d’une Europe plus démocratique qui est en jeu.</w:t>
      </w:r>
    </w:p>
    <w:p w:rsidR="00753C72" w:rsidRDefault="00753C72" w:rsidP="00753C72"/>
    <w:p w:rsidR="00753C72" w:rsidRDefault="00753C72" w:rsidP="00753C72">
      <w:r>
        <w:t xml:space="preserve">Rappelons le rôle du Parlement dans le fonctionnement de l’Union européenne. Avec le Conseil des ministres, et sur propositions de la Commission, il </w:t>
      </w:r>
      <w:proofErr w:type="spellStart"/>
      <w:r>
        <w:t>co</w:t>
      </w:r>
      <w:proofErr w:type="spellEnd"/>
      <w:r>
        <w:t xml:space="preserve">-décide la loi européenne. C'est-à-dire que les textes législatifs européens doivent être adoptés dans les mêmes termes entre le Conseil des ministres, qui représente les Etats, et le </w:t>
      </w:r>
      <w:r w:rsidR="00322F3B">
        <w:t>P</w:t>
      </w:r>
      <w:r>
        <w:t xml:space="preserve">arlement </w:t>
      </w:r>
      <w:r w:rsidR="00322F3B">
        <w:t>e</w:t>
      </w:r>
      <w:r>
        <w:t xml:space="preserve">uropéen qui représente les citoyens. C’est la règle générale. Elle s’applique à toutes les politiques européennes, notamment en matière d’environnement, pêche, agriculture, recherche, transports, aide au développement, marché intérieur, commerce international, régulation financière. Echappent à cette procédure les décisions que les Etats veulent se réserver : la fiscalité et la législation sociale où l’unanimité est requise au </w:t>
      </w:r>
      <w:r w:rsidR="00322F3B">
        <w:t>C</w:t>
      </w:r>
      <w:r>
        <w:t>onseil, ce qui donne de fa</w:t>
      </w:r>
      <w:r w:rsidR="00F135D2">
        <w:t>it un droit de véto aux Etats : l</w:t>
      </w:r>
      <w:r>
        <w:t>a sécurité et la justice, la politique extérieure, qui sont du domaine de la coopération entre Etats. Le Parlement contrôle la Commission et vote les dépenses du budget. Ses pouvoirs sont étendus, même si l’on peut regretter que lui échappent des domaines essentiels</w:t>
      </w:r>
      <w:r w:rsidR="00322F3B">
        <w:t>, notamment</w:t>
      </w:r>
      <w:r>
        <w:t xml:space="preserve"> l’initiative des lois, le vote des recettes du budget européen, la défense.</w:t>
      </w:r>
    </w:p>
    <w:p w:rsidR="00753C72" w:rsidRDefault="00753C72" w:rsidP="00753C72"/>
    <w:p w:rsidR="00753C72" w:rsidRDefault="00753C72" w:rsidP="00753C72">
      <w:r>
        <w:t xml:space="preserve">Au cours du mandat qui s’achève, les députés ont adopté 163 directives et 217 règlements, qui touchent directement la vie quotidienne de 500 millions d’Européens. </w:t>
      </w:r>
    </w:p>
    <w:p w:rsidR="00753C72" w:rsidRDefault="00753C72" w:rsidP="00753C72"/>
    <w:p w:rsidR="00753C72" w:rsidRDefault="00753C72" w:rsidP="00753C72">
      <w:r>
        <w:t xml:space="preserve">Le rôle des députés européens est, en </w:t>
      </w:r>
      <w:r w:rsidR="00322F3B">
        <w:t>France,</w:t>
      </w:r>
      <w:r>
        <w:t xml:space="preserve"> sous-estimé, au point que les partis politiques nationaux négligent d’envoyer leurs meilleurs éléments. Dans la constitution des listes pour les prochaines élections européennes, on remarque que les partis n’ont pas reconduit certains députés particulièrement actifs et compétents au </w:t>
      </w:r>
      <w:r w:rsidR="00322F3B">
        <w:t>P</w:t>
      </w:r>
      <w:r w:rsidR="00D437EC">
        <w:t>arlement européen :</w:t>
      </w:r>
      <w:bookmarkStart w:id="0" w:name="_GoBack"/>
      <w:bookmarkEnd w:id="0"/>
      <w:r>
        <w:t xml:space="preserve"> Sylvie Goulard,  MODEM ou Jean-Paul </w:t>
      </w:r>
      <w:proofErr w:type="spellStart"/>
      <w:r>
        <w:t>Gauzès</w:t>
      </w:r>
      <w:proofErr w:type="spellEnd"/>
      <w:r>
        <w:t xml:space="preserve">, UMP, tous deux très influents sur les questions financières, ou Jean-Louis </w:t>
      </w:r>
      <w:proofErr w:type="spellStart"/>
      <w:r>
        <w:t>Bourlanges</w:t>
      </w:r>
      <w:proofErr w:type="spellEnd"/>
      <w:r>
        <w:t xml:space="preserve"> sur les questions de dr</w:t>
      </w:r>
      <w:r w:rsidR="00322F3B">
        <w:t>oit civil</w:t>
      </w:r>
      <w:r>
        <w:t xml:space="preserve">, de justice, d’affaires intérieures. En revanche sont désignés des membres d’appareils politiques, comme Michèle Alliot-Marie, Vincent </w:t>
      </w:r>
      <w:proofErr w:type="spellStart"/>
      <w:r>
        <w:t>Peillon</w:t>
      </w:r>
      <w:proofErr w:type="spellEnd"/>
      <w:r>
        <w:t xml:space="preserve"> ou Harlem Désir, qui seront absents de Bruxelles</w:t>
      </w:r>
    </w:p>
    <w:p w:rsidR="00753C72" w:rsidRDefault="00753C72" w:rsidP="00753C72"/>
    <w:p w:rsidR="00753C72" w:rsidRDefault="00753C72" w:rsidP="00753C72">
      <w:r>
        <w:t xml:space="preserve">Le Parlement est mal traité par nos élus nationaux, alors que c’est l’espoir de l’unité des </w:t>
      </w:r>
      <w:r w:rsidR="00322F3B">
        <w:t>E</w:t>
      </w:r>
      <w:r>
        <w:t xml:space="preserve">uropéens. C’est le lieu de dialogue entre représentants des peuples européens, c’est le lieu où se forge une conscience européenne et de fait, c’est l’institution de l’Union qui contribue le plus au rapprochement européen. Ses pouvoirs ont été accrus par le traité de Lisbonne. C’est désormais lui qui, sur proposition du Conseil européen, va élire le président de la Commission. S’il utilise pleinement ses nouveaux pouvoirs, il imposera à la tête de la Commission le candidat du parti qui sera arrivé en tête aux élections européennes. </w:t>
      </w:r>
    </w:p>
    <w:p w:rsidR="00753C72" w:rsidRDefault="00753C72" w:rsidP="00753C72">
      <w:r>
        <w:t>Il semble qu’il en ait l’intention. La commission des affaires constitutionnelles du Parlement européen a voté le 11 février un rapport par lequel, non seulement il appelle le Conseil européen à respecter le choix des électeurs, mais également à ce qu’un nombre aussi élevé que possible de commissaires soient choisis parmi les députés et que le président de la commission choisisse ses commissaires sans intervention des Etats.</w:t>
      </w:r>
    </w:p>
    <w:p w:rsidR="00753C72" w:rsidRDefault="00753C72" w:rsidP="00753C72"/>
    <w:p w:rsidR="00753C72" w:rsidRDefault="00753C72" w:rsidP="00753C72">
      <w:r>
        <w:t>Ce sont des conditions pour que les citoyens se sentent représentés par le Parlement européen et pour avancer vers plus de démocratie en Europe.</w:t>
      </w:r>
    </w:p>
    <w:p w:rsidR="00187914" w:rsidRDefault="00187914" w:rsidP="00187914"/>
    <w:sectPr w:rsidR="00187914" w:rsidSect="004514D4">
      <w:pgSz w:w="11906" w:h="16838"/>
      <w:pgMar w:top="720" w:right="720" w:bottom="567" w:left="720" w:header="1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CFB" w:rsidRDefault="00354CFB">
      <w:r>
        <w:separator/>
      </w:r>
    </w:p>
  </w:endnote>
  <w:endnote w:type="continuationSeparator" w:id="0">
    <w:p w:rsidR="00354CFB" w:rsidRDefault="00354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CFB" w:rsidRDefault="00354CFB">
      <w:r>
        <w:separator/>
      </w:r>
    </w:p>
  </w:footnote>
  <w:footnote w:type="continuationSeparator" w:id="0">
    <w:p w:rsidR="00354CFB" w:rsidRDefault="00354C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3558"/>
    <w:multiLevelType w:val="hybridMultilevel"/>
    <w:tmpl w:val="26C24E1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37734C"/>
    <w:multiLevelType w:val="hybridMultilevel"/>
    <w:tmpl w:val="3C365250"/>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7C96A14"/>
    <w:multiLevelType w:val="hybridMultilevel"/>
    <w:tmpl w:val="C3066038"/>
    <w:lvl w:ilvl="0" w:tplc="905CB070">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222C41"/>
    <w:multiLevelType w:val="hybridMultilevel"/>
    <w:tmpl w:val="3D36A41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4E5AE9"/>
    <w:multiLevelType w:val="hybridMultilevel"/>
    <w:tmpl w:val="4C4C72EC"/>
    <w:lvl w:ilvl="0" w:tplc="3BFA34D0">
      <w:start w:val="8"/>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4FB0595"/>
    <w:multiLevelType w:val="hybridMultilevel"/>
    <w:tmpl w:val="BC989F74"/>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05F227D"/>
    <w:multiLevelType w:val="hybridMultilevel"/>
    <w:tmpl w:val="21A2B1FE"/>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39C4739"/>
    <w:multiLevelType w:val="hybridMultilevel"/>
    <w:tmpl w:val="91B2DF28"/>
    <w:lvl w:ilvl="0" w:tplc="6C1E3C8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26C0E9B"/>
    <w:multiLevelType w:val="hybridMultilevel"/>
    <w:tmpl w:val="9F38C5AA"/>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5CD3512"/>
    <w:multiLevelType w:val="hybridMultilevel"/>
    <w:tmpl w:val="9AE2640C"/>
    <w:lvl w:ilvl="0" w:tplc="ACCA405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02B74C0"/>
    <w:multiLevelType w:val="hybridMultilevel"/>
    <w:tmpl w:val="7C06939C"/>
    <w:lvl w:ilvl="0" w:tplc="6716507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2282ED6"/>
    <w:multiLevelType w:val="hybridMultilevel"/>
    <w:tmpl w:val="E4F64AC2"/>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0A346B4"/>
    <w:multiLevelType w:val="hybridMultilevel"/>
    <w:tmpl w:val="4A1699BA"/>
    <w:lvl w:ilvl="0" w:tplc="CF58ED7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57F3A59"/>
    <w:multiLevelType w:val="hybridMultilevel"/>
    <w:tmpl w:val="48CE91FA"/>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58F44D9D"/>
    <w:multiLevelType w:val="hybridMultilevel"/>
    <w:tmpl w:val="B88C71E6"/>
    <w:lvl w:ilvl="0" w:tplc="133C3BF0">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593A43EC"/>
    <w:multiLevelType w:val="hybridMultilevel"/>
    <w:tmpl w:val="4FF00DB0"/>
    <w:lvl w:ilvl="0" w:tplc="494AF11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B384567"/>
    <w:multiLevelType w:val="hybridMultilevel"/>
    <w:tmpl w:val="7CD6A98E"/>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3D07EDE"/>
    <w:multiLevelType w:val="hybridMultilevel"/>
    <w:tmpl w:val="3386F132"/>
    <w:lvl w:ilvl="0" w:tplc="EEA8482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CB8289A"/>
    <w:multiLevelType w:val="hybridMultilevel"/>
    <w:tmpl w:val="F28EE6B2"/>
    <w:lvl w:ilvl="0" w:tplc="F47CC520">
      <w:numFmt w:val="bullet"/>
      <w:lvlText w:val="-"/>
      <w:lvlJc w:val="left"/>
      <w:pPr>
        <w:tabs>
          <w:tab w:val="num" w:pos="720"/>
        </w:tabs>
        <w:ind w:left="720" w:hanging="360"/>
      </w:pPr>
      <w:rPr>
        <w:rFonts w:ascii="Times New Roman" w:eastAsia="Times New Roman" w:hAnsi="Times New Roman" w:cs="Times New Roman" w:hint="default"/>
      </w:rPr>
    </w:lvl>
    <w:lvl w:ilvl="1" w:tplc="EFFE8282">
      <w:numFmt w:val="bullet"/>
      <w:lvlText w:val=""/>
      <w:lvlJc w:val="left"/>
      <w:pPr>
        <w:tabs>
          <w:tab w:val="num" w:pos="1440"/>
        </w:tabs>
        <w:ind w:left="1440" w:hanging="360"/>
      </w:pPr>
      <w:rPr>
        <w:rFonts w:ascii="Symbol" w:eastAsia="Times New Roman" w:hAnsi="Symbol"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1260606"/>
    <w:multiLevelType w:val="hybridMultilevel"/>
    <w:tmpl w:val="A1688E84"/>
    <w:lvl w:ilvl="0" w:tplc="71E6EE3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BAC546D"/>
    <w:multiLevelType w:val="hybridMultilevel"/>
    <w:tmpl w:val="7D5E0744"/>
    <w:lvl w:ilvl="0" w:tplc="24B6C8B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4"/>
  </w:num>
  <w:num w:numId="3">
    <w:abstractNumId w:val="16"/>
  </w:num>
  <w:num w:numId="4">
    <w:abstractNumId w:val="18"/>
  </w:num>
  <w:num w:numId="5">
    <w:abstractNumId w:val="6"/>
  </w:num>
  <w:num w:numId="6">
    <w:abstractNumId w:val="1"/>
  </w:num>
  <w:num w:numId="7">
    <w:abstractNumId w:val="20"/>
  </w:num>
  <w:num w:numId="8">
    <w:abstractNumId w:val="13"/>
  </w:num>
  <w:num w:numId="9">
    <w:abstractNumId w:val="11"/>
  </w:num>
  <w:num w:numId="10">
    <w:abstractNumId w:val="4"/>
  </w:num>
  <w:num w:numId="11">
    <w:abstractNumId w:val="5"/>
  </w:num>
  <w:num w:numId="12">
    <w:abstractNumId w:val="17"/>
  </w:num>
  <w:num w:numId="13">
    <w:abstractNumId w:val="2"/>
  </w:num>
  <w:num w:numId="14">
    <w:abstractNumId w:val="12"/>
  </w:num>
  <w:num w:numId="15">
    <w:abstractNumId w:val="19"/>
  </w:num>
  <w:num w:numId="16">
    <w:abstractNumId w:val="10"/>
  </w:num>
  <w:num w:numId="17">
    <w:abstractNumId w:val="9"/>
  </w:num>
  <w:num w:numId="18">
    <w:abstractNumId w:val="0"/>
  </w:num>
  <w:num w:numId="19">
    <w:abstractNumId w:val="3"/>
  </w:num>
  <w:num w:numId="20">
    <w:abstractNumId w:val="1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950E2"/>
    <w:rsid w:val="00000FB6"/>
    <w:rsid w:val="00001A9B"/>
    <w:rsid w:val="0000321C"/>
    <w:rsid w:val="00003487"/>
    <w:rsid w:val="00005782"/>
    <w:rsid w:val="0001201B"/>
    <w:rsid w:val="00013099"/>
    <w:rsid w:val="000165A2"/>
    <w:rsid w:val="00020F7A"/>
    <w:rsid w:val="00026E0D"/>
    <w:rsid w:val="000315A5"/>
    <w:rsid w:val="00035ACE"/>
    <w:rsid w:val="000367B2"/>
    <w:rsid w:val="00040CFE"/>
    <w:rsid w:val="00042AB3"/>
    <w:rsid w:val="000517BA"/>
    <w:rsid w:val="00051A02"/>
    <w:rsid w:val="000528A9"/>
    <w:rsid w:val="000533C6"/>
    <w:rsid w:val="0006720A"/>
    <w:rsid w:val="0007100D"/>
    <w:rsid w:val="000728F1"/>
    <w:rsid w:val="00073E10"/>
    <w:rsid w:val="0007476E"/>
    <w:rsid w:val="00076475"/>
    <w:rsid w:val="00076B39"/>
    <w:rsid w:val="00081A95"/>
    <w:rsid w:val="00081F41"/>
    <w:rsid w:val="00094A15"/>
    <w:rsid w:val="000A2959"/>
    <w:rsid w:val="000A2CCD"/>
    <w:rsid w:val="000A7275"/>
    <w:rsid w:val="000B2D88"/>
    <w:rsid w:val="000B3111"/>
    <w:rsid w:val="000B5957"/>
    <w:rsid w:val="000B72A9"/>
    <w:rsid w:val="000C0D28"/>
    <w:rsid w:val="000C597C"/>
    <w:rsid w:val="000C67E2"/>
    <w:rsid w:val="000C6951"/>
    <w:rsid w:val="000C6F53"/>
    <w:rsid w:val="000D0F04"/>
    <w:rsid w:val="000D35B3"/>
    <w:rsid w:val="000D760F"/>
    <w:rsid w:val="000D79C5"/>
    <w:rsid w:val="000E6FC2"/>
    <w:rsid w:val="000F0AD3"/>
    <w:rsid w:val="000F19B5"/>
    <w:rsid w:val="00101035"/>
    <w:rsid w:val="00104BA9"/>
    <w:rsid w:val="00106A2C"/>
    <w:rsid w:val="001106A5"/>
    <w:rsid w:val="00114AC4"/>
    <w:rsid w:val="001157CE"/>
    <w:rsid w:val="00116C0F"/>
    <w:rsid w:val="00117C51"/>
    <w:rsid w:val="0012372A"/>
    <w:rsid w:val="00123FB4"/>
    <w:rsid w:val="00125AF3"/>
    <w:rsid w:val="00126EC6"/>
    <w:rsid w:val="001316B6"/>
    <w:rsid w:val="0014372E"/>
    <w:rsid w:val="00147C2B"/>
    <w:rsid w:val="00151C0A"/>
    <w:rsid w:val="00153E7B"/>
    <w:rsid w:val="00155FF2"/>
    <w:rsid w:val="00162525"/>
    <w:rsid w:val="00172F7D"/>
    <w:rsid w:val="00176489"/>
    <w:rsid w:val="00181AE6"/>
    <w:rsid w:val="00186FB1"/>
    <w:rsid w:val="00187914"/>
    <w:rsid w:val="001A238D"/>
    <w:rsid w:val="001A248B"/>
    <w:rsid w:val="001A31C3"/>
    <w:rsid w:val="001A5851"/>
    <w:rsid w:val="001A6F6A"/>
    <w:rsid w:val="001A7C40"/>
    <w:rsid w:val="001A7D9A"/>
    <w:rsid w:val="001B063D"/>
    <w:rsid w:val="001B18A9"/>
    <w:rsid w:val="001B5449"/>
    <w:rsid w:val="001B5ADE"/>
    <w:rsid w:val="001B6582"/>
    <w:rsid w:val="001B7698"/>
    <w:rsid w:val="001B7AD3"/>
    <w:rsid w:val="001C04D1"/>
    <w:rsid w:val="001C08E7"/>
    <w:rsid w:val="001C3513"/>
    <w:rsid w:val="001C5145"/>
    <w:rsid w:val="001C64DB"/>
    <w:rsid w:val="001D0DA6"/>
    <w:rsid w:val="001D6805"/>
    <w:rsid w:val="001E319E"/>
    <w:rsid w:val="001E458B"/>
    <w:rsid w:val="001E6F94"/>
    <w:rsid w:val="00203F8B"/>
    <w:rsid w:val="00205CEC"/>
    <w:rsid w:val="0021291E"/>
    <w:rsid w:val="002252C6"/>
    <w:rsid w:val="0023062D"/>
    <w:rsid w:val="00234979"/>
    <w:rsid w:val="002377D2"/>
    <w:rsid w:val="002515EC"/>
    <w:rsid w:val="002534DE"/>
    <w:rsid w:val="00253E51"/>
    <w:rsid w:val="00254B5C"/>
    <w:rsid w:val="002610D6"/>
    <w:rsid w:val="00261BE0"/>
    <w:rsid w:val="00264BF6"/>
    <w:rsid w:val="00264D0C"/>
    <w:rsid w:val="00266647"/>
    <w:rsid w:val="00272254"/>
    <w:rsid w:val="002726D1"/>
    <w:rsid w:val="00286133"/>
    <w:rsid w:val="00287FBC"/>
    <w:rsid w:val="00294782"/>
    <w:rsid w:val="00295074"/>
    <w:rsid w:val="00295099"/>
    <w:rsid w:val="002965A6"/>
    <w:rsid w:val="002A31F8"/>
    <w:rsid w:val="002A3441"/>
    <w:rsid w:val="002A3A2C"/>
    <w:rsid w:val="002A469C"/>
    <w:rsid w:val="002A78AA"/>
    <w:rsid w:val="002B01AE"/>
    <w:rsid w:val="002C02E8"/>
    <w:rsid w:val="002C67B5"/>
    <w:rsid w:val="002C78C1"/>
    <w:rsid w:val="002C792B"/>
    <w:rsid w:val="002D07A7"/>
    <w:rsid w:val="002E5BB6"/>
    <w:rsid w:val="002F17B4"/>
    <w:rsid w:val="002F1BD5"/>
    <w:rsid w:val="002F4164"/>
    <w:rsid w:val="003003A6"/>
    <w:rsid w:val="003026B3"/>
    <w:rsid w:val="00303C7F"/>
    <w:rsid w:val="00305BF6"/>
    <w:rsid w:val="003114AA"/>
    <w:rsid w:val="003118C4"/>
    <w:rsid w:val="00313C51"/>
    <w:rsid w:val="003155CA"/>
    <w:rsid w:val="00316901"/>
    <w:rsid w:val="00321713"/>
    <w:rsid w:val="00322CD6"/>
    <w:rsid w:val="00322F3B"/>
    <w:rsid w:val="0033674E"/>
    <w:rsid w:val="003427D4"/>
    <w:rsid w:val="00342932"/>
    <w:rsid w:val="0034446B"/>
    <w:rsid w:val="00346259"/>
    <w:rsid w:val="00354CFB"/>
    <w:rsid w:val="00355FF9"/>
    <w:rsid w:val="00357664"/>
    <w:rsid w:val="003641B1"/>
    <w:rsid w:val="00365414"/>
    <w:rsid w:val="00366987"/>
    <w:rsid w:val="00366D41"/>
    <w:rsid w:val="0037065B"/>
    <w:rsid w:val="00370888"/>
    <w:rsid w:val="0037375E"/>
    <w:rsid w:val="00377EB4"/>
    <w:rsid w:val="0038112F"/>
    <w:rsid w:val="00386675"/>
    <w:rsid w:val="00396E2A"/>
    <w:rsid w:val="003A0FD8"/>
    <w:rsid w:val="003A2604"/>
    <w:rsid w:val="003A3E81"/>
    <w:rsid w:val="003A5040"/>
    <w:rsid w:val="003A68EC"/>
    <w:rsid w:val="003A716C"/>
    <w:rsid w:val="003B3CB4"/>
    <w:rsid w:val="003B5080"/>
    <w:rsid w:val="003B6F3B"/>
    <w:rsid w:val="003C2A33"/>
    <w:rsid w:val="003D1FA7"/>
    <w:rsid w:val="003D6010"/>
    <w:rsid w:val="003D6072"/>
    <w:rsid w:val="003E0281"/>
    <w:rsid w:val="003E182B"/>
    <w:rsid w:val="003E36FF"/>
    <w:rsid w:val="003E5D52"/>
    <w:rsid w:val="003F4190"/>
    <w:rsid w:val="003F664C"/>
    <w:rsid w:val="00401643"/>
    <w:rsid w:val="00401C0D"/>
    <w:rsid w:val="00406884"/>
    <w:rsid w:val="0041158E"/>
    <w:rsid w:val="004156EB"/>
    <w:rsid w:val="00422E1A"/>
    <w:rsid w:val="00423AA8"/>
    <w:rsid w:val="0042718B"/>
    <w:rsid w:val="00427D37"/>
    <w:rsid w:val="00427E83"/>
    <w:rsid w:val="00432BCB"/>
    <w:rsid w:val="00433CFA"/>
    <w:rsid w:val="00436411"/>
    <w:rsid w:val="00437BD6"/>
    <w:rsid w:val="004434B2"/>
    <w:rsid w:val="00443E27"/>
    <w:rsid w:val="00444D0C"/>
    <w:rsid w:val="004514D4"/>
    <w:rsid w:val="00452566"/>
    <w:rsid w:val="0045529F"/>
    <w:rsid w:val="004552A9"/>
    <w:rsid w:val="00462480"/>
    <w:rsid w:val="004632C2"/>
    <w:rsid w:val="00463ECF"/>
    <w:rsid w:val="0046617D"/>
    <w:rsid w:val="00466187"/>
    <w:rsid w:val="004663F3"/>
    <w:rsid w:val="0046757C"/>
    <w:rsid w:val="00467CFE"/>
    <w:rsid w:val="004762F4"/>
    <w:rsid w:val="00480D24"/>
    <w:rsid w:val="00481168"/>
    <w:rsid w:val="00481F96"/>
    <w:rsid w:val="00484351"/>
    <w:rsid w:val="00484FC9"/>
    <w:rsid w:val="004850E4"/>
    <w:rsid w:val="0048516F"/>
    <w:rsid w:val="00487356"/>
    <w:rsid w:val="00487C29"/>
    <w:rsid w:val="004A03BC"/>
    <w:rsid w:val="004A09D3"/>
    <w:rsid w:val="004A0F7A"/>
    <w:rsid w:val="004A1B26"/>
    <w:rsid w:val="004A1F92"/>
    <w:rsid w:val="004A6E5A"/>
    <w:rsid w:val="004B004D"/>
    <w:rsid w:val="004B1BFA"/>
    <w:rsid w:val="004B21DB"/>
    <w:rsid w:val="004B250C"/>
    <w:rsid w:val="004B36A4"/>
    <w:rsid w:val="004B6494"/>
    <w:rsid w:val="004C3D06"/>
    <w:rsid w:val="004D128C"/>
    <w:rsid w:val="004D73DB"/>
    <w:rsid w:val="004E3D70"/>
    <w:rsid w:val="004E50C4"/>
    <w:rsid w:val="004E625F"/>
    <w:rsid w:val="004E79AE"/>
    <w:rsid w:val="004F22E8"/>
    <w:rsid w:val="004F591B"/>
    <w:rsid w:val="00501E93"/>
    <w:rsid w:val="005024D9"/>
    <w:rsid w:val="0050596E"/>
    <w:rsid w:val="00512614"/>
    <w:rsid w:val="00513474"/>
    <w:rsid w:val="00515161"/>
    <w:rsid w:val="00515355"/>
    <w:rsid w:val="00520525"/>
    <w:rsid w:val="00520F99"/>
    <w:rsid w:val="005245F7"/>
    <w:rsid w:val="00525923"/>
    <w:rsid w:val="00531893"/>
    <w:rsid w:val="00536250"/>
    <w:rsid w:val="005364A5"/>
    <w:rsid w:val="005366F5"/>
    <w:rsid w:val="00537138"/>
    <w:rsid w:val="00553806"/>
    <w:rsid w:val="00554B17"/>
    <w:rsid w:val="00565766"/>
    <w:rsid w:val="00565FF6"/>
    <w:rsid w:val="00570523"/>
    <w:rsid w:val="00571176"/>
    <w:rsid w:val="00571BA6"/>
    <w:rsid w:val="00586381"/>
    <w:rsid w:val="00586893"/>
    <w:rsid w:val="00587BE4"/>
    <w:rsid w:val="0059175B"/>
    <w:rsid w:val="00591FEA"/>
    <w:rsid w:val="005923DD"/>
    <w:rsid w:val="0059400F"/>
    <w:rsid w:val="005978E6"/>
    <w:rsid w:val="005A0534"/>
    <w:rsid w:val="005A0A6C"/>
    <w:rsid w:val="005A1D6F"/>
    <w:rsid w:val="005A43F2"/>
    <w:rsid w:val="005B32EE"/>
    <w:rsid w:val="005B3FB9"/>
    <w:rsid w:val="005B4769"/>
    <w:rsid w:val="005B5CC5"/>
    <w:rsid w:val="005D0A35"/>
    <w:rsid w:val="005D1CBD"/>
    <w:rsid w:val="005D5E81"/>
    <w:rsid w:val="005D6DB8"/>
    <w:rsid w:val="005D7DF4"/>
    <w:rsid w:val="005E0972"/>
    <w:rsid w:val="005F1CB9"/>
    <w:rsid w:val="006054E3"/>
    <w:rsid w:val="00607CE1"/>
    <w:rsid w:val="00607E8C"/>
    <w:rsid w:val="00615662"/>
    <w:rsid w:val="0062328E"/>
    <w:rsid w:val="0062331D"/>
    <w:rsid w:val="00627671"/>
    <w:rsid w:val="006365A3"/>
    <w:rsid w:val="006455E3"/>
    <w:rsid w:val="006457D7"/>
    <w:rsid w:val="00646BD7"/>
    <w:rsid w:val="00654057"/>
    <w:rsid w:val="00654CA4"/>
    <w:rsid w:val="00655547"/>
    <w:rsid w:val="006613DA"/>
    <w:rsid w:val="006619F8"/>
    <w:rsid w:val="0066282A"/>
    <w:rsid w:val="006634BD"/>
    <w:rsid w:val="006667F6"/>
    <w:rsid w:val="00674C22"/>
    <w:rsid w:val="00676858"/>
    <w:rsid w:val="00677D25"/>
    <w:rsid w:val="00680061"/>
    <w:rsid w:val="00694EA0"/>
    <w:rsid w:val="006B04D5"/>
    <w:rsid w:val="006B063F"/>
    <w:rsid w:val="006B367F"/>
    <w:rsid w:val="006B40C2"/>
    <w:rsid w:val="006B6A1B"/>
    <w:rsid w:val="006C5019"/>
    <w:rsid w:val="006C78DB"/>
    <w:rsid w:val="006D201C"/>
    <w:rsid w:val="006D690A"/>
    <w:rsid w:val="006E13C8"/>
    <w:rsid w:val="006E18D0"/>
    <w:rsid w:val="006E284E"/>
    <w:rsid w:val="006E3B39"/>
    <w:rsid w:val="006F1993"/>
    <w:rsid w:val="00701AF5"/>
    <w:rsid w:val="007021B3"/>
    <w:rsid w:val="0070544C"/>
    <w:rsid w:val="007065E8"/>
    <w:rsid w:val="00710F3D"/>
    <w:rsid w:val="0071189E"/>
    <w:rsid w:val="00714A7D"/>
    <w:rsid w:val="00721E18"/>
    <w:rsid w:val="007303AB"/>
    <w:rsid w:val="00730CFD"/>
    <w:rsid w:val="00732654"/>
    <w:rsid w:val="0073544B"/>
    <w:rsid w:val="0073608A"/>
    <w:rsid w:val="00737EF4"/>
    <w:rsid w:val="0074279E"/>
    <w:rsid w:val="00743F4D"/>
    <w:rsid w:val="00745BDB"/>
    <w:rsid w:val="00753C72"/>
    <w:rsid w:val="00761505"/>
    <w:rsid w:val="00765D24"/>
    <w:rsid w:val="00766621"/>
    <w:rsid w:val="00776D72"/>
    <w:rsid w:val="00777DD6"/>
    <w:rsid w:val="007802D4"/>
    <w:rsid w:val="00785CA3"/>
    <w:rsid w:val="00787664"/>
    <w:rsid w:val="007901D1"/>
    <w:rsid w:val="0079332A"/>
    <w:rsid w:val="007B1F59"/>
    <w:rsid w:val="007B26B7"/>
    <w:rsid w:val="007B4599"/>
    <w:rsid w:val="007B54D0"/>
    <w:rsid w:val="007C49A4"/>
    <w:rsid w:val="007C702F"/>
    <w:rsid w:val="007C7149"/>
    <w:rsid w:val="007D0FCC"/>
    <w:rsid w:val="007D1027"/>
    <w:rsid w:val="007D121F"/>
    <w:rsid w:val="007D3F0F"/>
    <w:rsid w:val="007D71CC"/>
    <w:rsid w:val="007E19A8"/>
    <w:rsid w:val="007E32B0"/>
    <w:rsid w:val="007E63E6"/>
    <w:rsid w:val="007E6FCF"/>
    <w:rsid w:val="007E7E99"/>
    <w:rsid w:val="007F033C"/>
    <w:rsid w:val="007F1F76"/>
    <w:rsid w:val="007F36E3"/>
    <w:rsid w:val="007F5804"/>
    <w:rsid w:val="007F7AE1"/>
    <w:rsid w:val="007F7BDD"/>
    <w:rsid w:val="00805445"/>
    <w:rsid w:val="00811B5E"/>
    <w:rsid w:val="008174C0"/>
    <w:rsid w:val="008175C4"/>
    <w:rsid w:val="00821F22"/>
    <w:rsid w:val="00824FF7"/>
    <w:rsid w:val="008262C8"/>
    <w:rsid w:val="00826B5C"/>
    <w:rsid w:val="00827D47"/>
    <w:rsid w:val="00830A7A"/>
    <w:rsid w:val="008341A0"/>
    <w:rsid w:val="00837ECA"/>
    <w:rsid w:val="008403A2"/>
    <w:rsid w:val="00842C6B"/>
    <w:rsid w:val="00842D70"/>
    <w:rsid w:val="008444C2"/>
    <w:rsid w:val="00845050"/>
    <w:rsid w:val="00850567"/>
    <w:rsid w:val="008525C4"/>
    <w:rsid w:val="008553C0"/>
    <w:rsid w:val="0085576B"/>
    <w:rsid w:val="00865684"/>
    <w:rsid w:val="00867A8B"/>
    <w:rsid w:val="00870B79"/>
    <w:rsid w:val="008723CC"/>
    <w:rsid w:val="00873CAE"/>
    <w:rsid w:val="0088002F"/>
    <w:rsid w:val="008815D0"/>
    <w:rsid w:val="008826FA"/>
    <w:rsid w:val="00884BFE"/>
    <w:rsid w:val="00886134"/>
    <w:rsid w:val="00893592"/>
    <w:rsid w:val="00893DCD"/>
    <w:rsid w:val="00895597"/>
    <w:rsid w:val="0089693B"/>
    <w:rsid w:val="008973E6"/>
    <w:rsid w:val="008B0F26"/>
    <w:rsid w:val="008B2322"/>
    <w:rsid w:val="008B5441"/>
    <w:rsid w:val="008C6F0A"/>
    <w:rsid w:val="008D0A45"/>
    <w:rsid w:val="008D11F1"/>
    <w:rsid w:val="008D17DF"/>
    <w:rsid w:val="008D266B"/>
    <w:rsid w:val="008D3FB1"/>
    <w:rsid w:val="008D4C2D"/>
    <w:rsid w:val="008D657C"/>
    <w:rsid w:val="008E001A"/>
    <w:rsid w:val="008F4FC6"/>
    <w:rsid w:val="008F5362"/>
    <w:rsid w:val="008F7938"/>
    <w:rsid w:val="008F7C29"/>
    <w:rsid w:val="00900D69"/>
    <w:rsid w:val="00902A2A"/>
    <w:rsid w:val="00903CE2"/>
    <w:rsid w:val="0090532B"/>
    <w:rsid w:val="009074CF"/>
    <w:rsid w:val="00912A18"/>
    <w:rsid w:val="009231D8"/>
    <w:rsid w:val="00925A2C"/>
    <w:rsid w:val="00931544"/>
    <w:rsid w:val="00934B94"/>
    <w:rsid w:val="00945B35"/>
    <w:rsid w:val="00945C78"/>
    <w:rsid w:val="00946254"/>
    <w:rsid w:val="0094639F"/>
    <w:rsid w:val="00947776"/>
    <w:rsid w:val="0095074C"/>
    <w:rsid w:val="0095366E"/>
    <w:rsid w:val="00960753"/>
    <w:rsid w:val="00960B0C"/>
    <w:rsid w:val="009632EC"/>
    <w:rsid w:val="00964A6E"/>
    <w:rsid w:val="00974BA8"/>
    <w:rsid w:val="00975E5E"/>
    <w:rsid w:val="009760EF"/>
    <w:rsid w:val="00977B3F"/>
    <w:rsid w:val="009808E2"/>
    <w:rsid w:val="00982D16"/>
    <w:rsid w:val="009901CE"/>
    <w:rsid w:val="009A1B5D"/>
    <w:rsid w:val="009A6F8E"/>
    <w:rsid w:val="009B45EC"/>
    <w:rsid w:val="009C0860"/>
    <w:rsid w:val="009C6A06"/>
    <w:rsid w:val="009C71D1"/>
    <w:rsid w:val="009D09D3"/>
    <w:rsid w:val="009D20CA"/>
    <w:rsid w:val="009D3B5F"/>
    <w:rsid w:val="009D66E0"/>
    <w:rsid w:val="009D6FB1"/>
    <w:rsid w:val="009E0432"/>
    <w:rsid w:val="009E10AA"/>
    <w:rsid w:val="009E20D0"/>
    <w:rsid w:val="009E4452"/>
    <w:rsid w:val="009E5322"/>
    <w:rsid w:val="009F1ADC"/>
    <w:rsid w:val="009F2740"/>
    <w:rsid w:val="009F432A"/>
    <w:rsid w:val="009F5AA1"/>
    <w:rsid w:val="009F742B"/>
    <w:rsid w:val="00A0144A"/>
    <w:rsid w:val="00A06AFF"/>
    <w:rsid w:val="00A1183A"/>
    <w:rsid w:val="00A160D7"/>
    <w:rsid w:val="00A2331D"/>
    <w:rsid w:val="00A23BD0"/>
    <w:rsid w:val="00A266C9"/>
    <w:rsid w:val="00A35010"/>
    <w:rsid w:val="00A35C47"/>
    <w:rsid w:val="00A440C1"/>
    <w:rsid w:val="00A533B2"/>
    <w:rsid w:val="00A5399E"/>
    <w:rsid w:val="00A57289"/>
    <w:rsid w:val="00A630DE"/>
    <w:rsid w:val="00A64FA5"/>
    <w:rsid w:val="00A657D8"/>
    <w:rsid w:val="00A7497F"/>
    <w:rsid w:val="00A7719A"/>
    <w:rsid w:val="00A830E8"/>
    <w:rsid w:val="00A83512"/>
    <w:rsid w:val="00A837BF"/>
    <w:rsid w:val="00A8574E"/>
    <w:rsid w:val="00A90575"/>
    <w:rsid w:val="00A92DD6"/>
    <w:rsid w:val="00A950E2"/>
    <w:rsid w:val="00A96721"/>
    <w:rsid w:val="00AA117E"/>
    <w:rsid w:val="00AB03E9"/>
    <w:rsid w:val="00AB5E7F"/>
    <w:rsid w:val="00AC4654"/>
    <w:rsid w:val="00AD5A5A"/>
    <w:rsid w:val="00AD63CC"/>
    <w:rsid w:val="00AE5E3B"/>
    <w:rsid w:val="00AF2334"/>
    <w:rsid w:val="00AF478D"/>
    <w:rsid w:val="00B00BCB"/>
    <w:rsid w:val="00B0594E"/>
    <w:rsid w:val="00B11167"/>
    <w:rsid w:val="00B16EF6"/>
    <w:rsid w:val="00B1740B"/>
    <w:rsid w:val="00B17570"/>
    <w:rsid w:val="00B239A9"/>
    <w:rsid w:val="00B2633E"/>
    <w:rsid w:val="00B3142F"/>
    <w:rsid w:val="00B34326"/>
    <w:rsid w:val="00B353F3"/>
    <w:rsid w:val="00B42A55"/>
    <w:rsid w:val="00B50568"/>
    <w:rsid w:val="00B533FF"/>
    <w:rsid w:val="00B54742"/>
    <w:rsid w:val="00B54C24"/>
    <w:rsid w:val="00B55EA3"/>
    <w:rsid w:val="00B6009A"/>
    <w:rsid w:val="00B82711"/>
    <w:rsid w:val="00B8610E"/>
    <w:rsid w:val="00B868D3"/>
    <w:rsid w:val="00B91ED8"/>
    <w:rsid w:val="00B92B9A"/>
    <w:rsid w:val="00B97FF6"/>
    <w:rsid w:val="00BA7C78"/>
    <w:rsid w:val="00BB45E9"/>
    <w:rsid w:val="00BB5FF2"/>
    <w:rsid w:val="00BC47A0"/>
    <w:rsid w:val="00BD0255"/>
    <w:rsid w:val="00BD0BF8"/>
    <w:rsid w:val="00BD1C5B"/>
    <w:rsid w:val="00BD3995"/>
    <w:rsid w:val="00BD53E9"/>
    <w:rsid w:val="00BE3A5F"/>
    <w:rsid w:val="00BE4C55"/>
    <w:rsid w:val="00BE5546"/>
    <w:rsid w:val="00BF5C2B"/>
    <w:rsid w:val="00BF5E5B"/>
    <w:rsid w:val="00BF6520"/>
    <w:rsid w:val="00C04C3F"/>
    <w:rsid w:val="00C1485B"/>
    <w:rsid w:val="00C31B1B"/>
    <w:rsid w:val="00C31B52"/>
    <w:rsid w:val="00C32770"/>
    <w:rsid w:val="00C32C46"/>
    <w:rsid w:val="00C3729E"/>
    <w:rsid w:val="00C41645"/>
    <w:rsid w:val="00C41E88"/>
    <w:rsid w:val="00C51B88"/>
    <w:rsid w:val="00C54F05"/>
    <w:rsid w:val="00C5747B"/>
    <w:rsid w:val="00C57D70"/>
    <w:rsid w:val="00C62EC9"/>
    <w:rsid w:val="00C64589"/>
    <w:rsid w:val="00C64D15"/>
    <w:rsid w:val="00C77286"/>
    <w:rsid w:val="00C831AC"/>
    <w:rsid w:val="00C840D5"/>
    <w:rsid w:val="00C84120"/>
    <w:rsid w:val="00C848E7"/>
    <w:rsid w:val="00C90372"/>
    <w:rsid w:val="00C92C30"/>
    <w:rsid w:val="00C9362F"/>
    <w:rsid w:val="00C94E5D"/>
    <w:rsid w:val="00C97072"/>
    <w:rsid w:val="00C977FD"/>
    <w:rsid w:val="00CA3F0B"/>
    <w:rsid w:val="00CA63EE"/>
    <w:rsid w:val="00CA6CA4"/>
    <w:rsid w:val="00CB20EF"/>
    <w:rsid w:val="00CB27FD"/>
    <w:rsid w:val="00CB3492"/>
    <w:rsid w:val="00CB54E9"/>
    <w:rsid w:val="00CB7189"/>
    <w:rsid w:val="00CC1CF7"/>
    <w:rsid w:val="00CC2838"/>
    <w:rsid w:val="00CD0736"/>
    <w:rsid w:val="00CD2CCE"/>
    <w:rsid w:val="00CE00D8"/>
    <w:rsid w:val="00CF06D6"/>
    <w:rsid w:val="00CF20F4"/>
    <w:rsid w:val="00CF6121"/>
    <w:rsid w:val="00D005C8"/>
    <w:rsid w:val="00D04D59"/>
    <w:rsid w:val="00D07996"/>
    <w:rsid w:val="00D1698B"/>
    <w:rsid w:val="00D209D0"/>
    <w:rsid w:val="00D20C90"/>
    <w:rsid w:val="00D26B3C"/>
    <w:rsid w:val="00D33AB2"/>
    <w:rsid w:val="00D41C57"/>
    <w:rsid w:val="00D437EC"/>
    <w:rsid w:val="00D500EC"/>
    <w:rsid w:val="00D553BD"/>
    <w:rsid w:val="00D63103"/>
    <w:rsid w:val="00D63E9C"/>
    <w:rsid w:val="00D6540E"/>
    <w:rsid w:val="00D66B6C"/>
    <w:rsid w:val="00D777BC"/>
    <w:rsid w:val="00D82FC8"/>
    <w:rsid w:val="00D837FF"/>
    <w:rsid w:val="00D8571C"/>
    <w:rsid w:val="00D95540"/>
    <w:rsid w:val="00DA25FB"/>
    <w:rsid w:val="00DA3142"/>
    <w:rsid w:val="00DA566C"/>
    <w:rsid w:val="00DA74C4"/>
    <w:rsid w:val="00DB1866"/>
    <w:rsid w:val="00DB28A2"/>
    <w:rsid w:val="00DC0129"/>
    <w:rsid w:val="00DC0D5B"/>
    <w:rsid w:val="00DC1356"/>
    <w:rsid w:val="00DC6913"/>
    <w:rsid w:val="00DC6DFA"/>
    <w:rsid w:val="00DC6E2A"/>
    <w:rsid w:val="00DC72A2"/>
    <w:rsid w:val="00DD32B4"/>
    <w:rsid w:val="00DD7BDD"/>
    <w:rsid w:val="00DE456B"/>
    <w:rsid w:val="00DF4761"/>
    <w:rsid w:val="00DF5B5B"/>
    <w:rsid w:val="00DF6621"/>
    <w:rsid w:val="00E01893"/>
    <w:rsid w:val="00E04E64"/>
    <w:rsid w:val="00E05A5A"/>
    <w:rsid w:val="00E10A6D"/>
    <w:rsid w:val="00E21960"/>
    <w:rsid w:val="00E25C05"/>
    <w:rsid w:val="00E31A88"/>
    <w:rsid w:val="00E3558F"/>
    <w:rsid w:val="00E40BE9"/>
    <w:rsid w:val="00E4512D"/>
    <w:rsid w:val="00E5015D"/>
    <w:rsid w:val="00E50427"/>
    <w:rsid w:val="00E50C39"/>
    <w:rsid w:val="00E6558C"/>
    <w:rsid w:val="00E65A9F"/>
    <w:rsid w:val="00E74DBB"/>
    <w:rsid w:val="00E77688"/>
    <w:rsid w:val="00E777D5"/>
    <w:rsid w:val="00E81169"/>
    <w:rsid w:val="00E81684"/>
    <w:rsid w:val="00E872D5"/>
    <w:rsid w:val="00E92394"/>
    <w:rsid w:val="00E95DF7"/>
    <w:rsid w:val="00EA1DFE"/>
    <w:rsid w:val="00EA22F2"/>
    <w:rsid w:val="00EA3446"/>
    <w:rsid w:val="00EA4A33"/>
    <w:rsid w:val="00EA7042"/>
    <w:rsid w:val="00EB0EB0"/>
    <w:rsid w:val="00EB75B9"/>
    <w:rsid w:val="00EB7CB5"/>
    <w:rsid w:val="00EC1BE5"/>
    <w:rsid w:val="00EC67D8"/>
    <w:rsid w:val="00EC68AA"/>
    <w:rsid w:val="00ED1EAA"/>
    <w:rsid w:val="00ED3BAD"/>
    <w:rsid w:val="00EE03AC"/>
    <w:rsid w:val="00EE69BC"/>
    <w:rsid w:val="00EF0A75"/>
    <w:rsid w:val="00EF29A0"/>
    <w:rsid w:val="00EF6189"/>
    <w:rsid w:val="00F025D2"/>
    <w:rsid w:val="00F0636F"/>
    <w:rsid w:val="00F135CD"/>
    <w:rsid w:val="00F135D2"/>
    <w:rsid w:val="00F158B7"/>
    <w:rsid w:val="00F27B11"/>
    <w:rsid w:val="00F31617"/>
    <w:rsid w:val="00F36EFE"/>
    <w:rsid w:val="00F4477D"/>
    <w:rsid w:val="00F47B0D"/>
    <w:rsid w:val="00F52B48"/>
    <w:rsid w:val="00F53F4F"/>
    <w:rsid w:val="00F5544E"/>
    <w:rsid w:val="00F6123F"/>
    <w:rsid w:val="00F66DF2"/>
    <w:rsid w:val="00F72894"/>
    <w:rsid w:val="00F737B0"/>
    <w:rsid w:val="00F765EA"/>
    <w:rsid w:val="00F80FCC"/>
    <w:rsid w:val="00F81178"/>
    <w:rsid w:val="00F817B8"/>
    <w:rsid w:val="00F848AC"/>
    <w:rsid w:val="00F87C40"/>
    <w:rsid w:val="00F9232F"/>
    <w:rsid w:val="00F95943"/>
    <w:rsid w:val="00FA410E"/>
    <w:rsid w:val="00FA5816"/>
    <w:rsid w:val="00FA7DB9"/>
    <w:rsid w:val="00FB33D1"/>
    <w:rsid w:val="00FB6513"/>
    <w:rsid w:val="00FC235A"/>
    <w:rsid w:val="00FC25D0"/>
    <w:rsid w:val="00FC7F16"/>
    <w:rsid w:val="00FD272F"/>
    <w:rsid w:val="00FD43AE"/>
    <w:rsid w:val="00FD6F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F6A"/>
    <w:rPr>
      <w:sz w:val="24"/>
      <w:szCs w:val="24"/>
    </w:rPr>
  </w:style>
  <w:style w:type="paragraph" w:styleId="Titre1">
    <w:name w:val="heading 1"/>
    <w:basedOn w:val="Normal"/>
    <w:next w:val="Normal"/>
    <w:qFormat/>
    <w:rsid w:val="001A6F6A"/>
    <w:pPr>
      <w:keepNext/>
      <w:outlineLvl w:val="0"/>
    </w:pPr>
    <w:rPr>
      <w:b/>
      <w:bCs/>
      <w:color w:val="000080"/>
    </w:rPr>
  </w:style>
  <w:style w:type="paragraph" w:styleId="Titre2">
    <w:name w:val="heading 2"/>
    <w:basedOn w:val="Normal"/>
    <w:next w:val="Normal"/>
    <w:qFormat/>
    <w:rsid w:val="001A6F6A"/>
    <w:pPr>
      <w:keepNext/>
      <w:jc w:val="both"/>
      <w:outlineLvl w:val="1"/>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2">
    <w:name w:val="Style 2"/>
    <w:rsid w:val="001A6F6A"/>
    <w:pPr>
      <w:widowControl w:val="0"/>
      <w:autoSpaceDE w:val="0"/>
      <w:autoSpaceDN w:val="0"/>
      <w:adjustRightInd w:val="0"/>
    </w:pPr>
    <w:rPr>
      <w:rFonts w:ascii="Garamond" w:hAnsi="Garamond"/>
      <w:sz w:val="24"/>
      <w:szCs w:val="24"/>
    </w:rPr>
  </w:style>
  <w:style w:type="paragraph" w:customStyle="1" w:styleId="Style1">
    <w:name w:val="Style 1"/>
    <w:rsid w:val="001A6F6A"/>
    <w:pPr>
      <w:widowControl w:val="0"/>
      <w:autoSpaceDE w:val="0"/>
      <w:autoSpaceDN w:val="0"/>
      <w:adjustRightInd w:val="0"/>
    </w:pPr>
  </w:style>
  <w:style w:type="character" w:customStyle="1" w:styleId="CharacterStyle1">
    <w:name w:val="Character Style 1"/>
    <w:rsid w:val="001A6F6A"/>
    <w:rPr>
      <w:rFonts w:ascii="Garamond" w:hAnsi="Garamond" w:cs="Garamond"/>
      <w:sz w:val="24"/>
      <w:szCs w:val="24"/>
    </w:rPr>
  </w:style>
  <w:style w:type="paragraph" w:styleId="En-tte">
    <w:name w:val="header"/>
    <w:basedOn w:val="Normal"/>
    <w:semiHidden/>
    <w:rsid w:val="001A6F6A"/>
    <w:pPr>
      <w:tabs>
        <w:tab w:val="center" w:pos="4536"/>
        <w:tab w:val="right" w:pos="9072"/>
      </w:tabs>
    </w:pPr>
  </w:style>
  <w:style w:type="character" w:styleId="Numrodepage">
    <w:name w:val="page number"/>
    <w:basedOn w:val="Policepardfaut"/>
    <w:semiHidden/>
    <w:rsid w:val="001A6F6A"/>
  </w:style>
  <w:style w:type="paragraph" w:customStyle="1" w:styleId="desc">
    <w:name w:val="desc"/>
    <w:basedOn w:val="Normal"/>
    <w:rsid w:val="001A6F6A"/>
    <w:pPr>
      <w:spacing w:before="100" w:beforeAutospacing="1" w:after="100" w:afterAutospacing="1" w:line="225" w:lineRule="atLeast"/>
    </w:pPr>
    <w:rPr>
      <w:rFonts w:ascii="Verdana" w:hAnsi="Verdana"/>
      <w:color w:val="222222"/>
      <w:sz w:val="17"/>
      <w:szCs w:val="17"/>
    </w:rPr>
  </w:style>
  <w:style w:type="character" w:styleId="lev">
    <w:name w:val="Strong"/>
    <w:basedOn w:val="Policepardfaut"/>
    <w:qFormat/>
    <w:rsid w:val="001A6F6A"/>
    <w:rPr>
      <w:b/>
      <w:bCs/>
    </w:rPr>
  </w:style>
  <w:style w:type="character" w:styleId="Lienhypertexte">
    <w:name w:val="Hyperlink"/>
    <w:basedOn w:val="Policepardfaut"/>
    <w:semiHidden/>
    <w:rsid w:val="001A6F6A"/>
    <w:rPr>
      <w:color w:val="0000FF"/>
      <w:u w:val="single"/>
    </w:rPr>
  </w:style>
  <w:style w:type="character" w:styleId="Lienhypertextesuivivisit">
    <w:name w:val="FollowedHyperlink"/>
    <w:basedOn w:val="Policepardfaut"/>
    <w:semiHidden/>
    <w:rsid w:val="001A6F6A"/>
    <w:rPr>
      <w:color w:val="800080"/>
      <w:u w:val="single"/>
    </w:rPr>
  </w:style>
  <w:style w:type="paragraph" w:styleId="Pieddepage">
    <w:name w:val="footer"/>
    <w:basedOn w:val="Normal"/>
    <w:semiHidden/>
    <w:rsid w:val="001A6F6A"/>
    <w:pPr>
      <w:tabs>
        <w:tab w:val="center" w:pos="4536"/>
        <w:tab w:val="right" w:pos="9072"/>
      </w:tabs>
    </w:pPr>
  </w:style>
  <w:style w:type="paragraph" w:styleId="Retraitcorpsdetexte">
    <w:name w:val="Body Text Indent"/>
    <w:basedOn w:val="Normal"/>
    <w:semiHidden/>
    <w:rsid w:val="001A6F6A"/>
    <w:pPr>
      <w:tabs>
        <w:tab w:val="num" w:pos="360"/>
      </w:tabs>
      <w:ind w:left="360"/>
    </w:pPr>
    <w:rPr>
      <w:kern w:val="16"/>
    </w:rPr>
  </w:style>
  <w:style w:type="paragraph" w:styleId="Corpsdetexte">
    <w:name w:val="Body Text"/>
    <w:basedOn w:val="Normal"/>
    <w:semiHidden/>
    <w:rsid w:val="001A6F6A"/>
    <w:pPr>
      <w:jc w:val="both"/>
    </w:pPr>
    <w:rPr>
      <w:kern w:val="16"/>
    </w:rPr>
  </w:style>
  <w:style w:type="paragraph" w:styleId="NormalWeb">
    <w:name w:val="Normal (Web)"/>
    <w:basedOn w:val="Normal"/>
    <w:uiPriority w:val="99"/>
    <w:unhideWhenUsed/>
    <w:rsid w:val="00501E93"/>
    <w:pPr>
      <w:spacing w:before="100" w:beforeAutospacing="1" w:after="100" w:afterAutospacing="1"/>
    </w:pPr>
  </w:style>
  <w:style w:type="character" w:customStyle="1" w:styleId="citecrochet1">
    <w:name w:val="cite_crochet1"/>
    <w:basedOn w:val="Policepardfaut"/>
    <w:rsid w:val="007C702F"/>
    <w:rPr>
      <w:vanish/>
      <w:webHidden w:val="0"/>
      <w:specVanish w:val="0"/>
    </w:rPr>
  </w:style>
  <w:style w:type="paragraph" w:styleId="Paragraphedeliste">
    <w:name w:val="List Paragraph"/>
    <w:basedOn w:val="Normal"/>
    <w:uiPriority w:val="34"/>
    <w:qFormat/>
    <w:rsid w:val="003D6010"/>
    <w:pPr>
      <w:ind w:left="720"/>
      <w:contextualSpacing/>
    </w:pPr>
  </w:style>
  <w:style w:type="paragraph" w:styleId="Textedebulles">
    <w:name w:val="Balloon Text"/>
    <w:basedOn w:val="Normal"/>
    <w:link w:val="TextedebullesCar"/>
    <w:uiPriority w:val="99"/>
    <w:semiHidden/>
    <w:unhideWhenUsed/>
    <w:rsid w:val="00F52B48"/>
    <w:rPr>
      <w:rFonts w:ascii="Tahoma" w:hAnsi="Tahoma" w:cs="Tahoma"/>
      <w:sz w:val="16"/>
      <w:szCs w:val="16"/>
    </w:rPr>
  </w:style>
  <w:style w:type="character" w:customStyle="1" w:styleId="TextedebullesCar">
    <w:name w:val="Texte de bulles Car"/>
    <w:basedOn w:val="Policepardfaut"/>
    <w:link w:val="Textedebulles"/>
    <w:uiPriority w:val="99"/>
    <w:semiHidden/>
    <w:rsid w:val="00F52B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F6A"/>
    <w:rPr>
      <w:sz w:val="24"/>
      <w:szCs w:val="24"/>
    </w:rPr>
  </w:style>
  <w:style w:type="paragraph" w:styleId="Titre1">
    <w:name w:val="heading 1"/>
    <w:basedOn w:val="Normal"/>
    <w:next w:val="Normal"/>
    <w:qFormat/>
    <w:rsid w:val="001A6F6A"/>
    <w:pPr>
      <w:keepNext/>
      <w:outlineLvl w:val="0"/>
    </w:pPr>
    <w:rPr>
      <w:b/>
      <w:bCs/>
      <w:color w:val="000080"/>
    </w:rPr>
  </w:style>
  <w:style w:type="paragraph" w:styleId="Titre2">
    <w:name w:val="heading 2"/>
    <w:basedOn w:val="Normal"/>
    <w:next w:val="Normal"/>
    <w:qFormat/>
    <w:rsid w:val="001A6F6A"/>
    <w:pPr>
      <w:keepNext/>
      <w:jc w:val="both"/>
      <w:outlineLvl w:val="1"/>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2">
    <w:name w:val="Style 2"/>
    <w:rsid w:val="001A6F6A"/>
    <w:pPr>
      <w:widowControl w:val="0"/>
      <w:autoSpaceDE w:val="0"/>
      <w:autoSpaceDN w:val="0"/>
      <w:adjustRightInd w:val="0"/>
    </w:pPr>
    <w:rPr>
      <w:rFonts w:ascii="Garamond" w:hAnsi="Garamond"/>
      <w:sz w:val="24"/>
      <w:szCs w:val="24"/>
    </w:rPr>
  </w:style>
  <w:style w:type="paragraph" w:customStyle="1" w:styleId="Style1">
    <w:name w:val="Style 1"/>
    <w:rsid w:val="001A6F6A"/>
    <w:pPr>
      <w:widowControl w:val="0"/>
      <w:autoSpaceDE w:val="0"/>
      <w:autoSpaceDN w:val="0"/>
      <w:adjustRightInd w:val="0"/>
    </w:pPr>
  </w:style>
  <w:style w:type="character" w:customStyle="1" w:styleId="CharacterStyle1">
    <w:name w:val="Character Style 1"/>
    <w:rsid w:val="001A6F6A"/>
    <w:rPr>
      <w:rFonts w:ascii="Garamond" w:hAnsi="Garamond" w:cs="Garamond"/>
      <w:sz w:val="24"/>
      <w:szCs w:val="24"/>
    </w:rPr>
  </w:style>
  <w:style w:type="paragraph" w:styleId="En-tte">
    <w:name w:val="header"/>
    <w:basedOn w:val="Normal"/>
    <w:semiHidden/>
    <w:rsid w:val="001A6F6A"/>
    <w:pPr>
      <w:tabs>
        <w:tab w:val="center" w:pos="4536"/>
        <w:tab w:val="right" w:pos="9072"/>
      </w:tabs>
    </w:pPr>
  </w:style>
  <w:style w:type="character" w:styleId="Numrodepage">
    <w:name w:val="page number"/>
    <w:basedOn w:val="Policepardfaut"/>
    <w:semiHidden/>
    <w:rsid w:val="001A6F6A"/>
  </w:style>
  <w:style w:type="paragraph" w:customStyle="1" w:styleId="desc">
    <w:name w:val="desc"/>
    <w:basedOn w:val="Normal"/>
    <w:rsid w:val="001A6F6A"/>
    <w:pPr>
      <w:spacing w:before="100" w:beforeAutospacing="1" w:after="100" w:afterAutospacing="1" w:line="225" w:lineRule="atLeast"/>
    </w:pPr>
    <w:rPr>
      <w:rFonts w:ascii="Verdana" w:hAnsi="Verdana"/>
      <w:color w:val="222222"/>
      <w:sz w:val="17"/>
      <w:szCs w:val="17"/>
    </w:rPr>
  </w:style>
  <w:style w:type="character" w:styleId="lev">
    <w:name w:val="Strong"/>
    <w:basedOn w:val="Policepardfaut"/>
    <w:qFormat/>
    <w:rsid w:val="001A6F6A"/>
    <w:rPr>
      <w:b/>
      <w:bCs/>
    </w:rPr>
  </w:style>
  <w:style w:type="character" w:styleId="Lienhypertexte">
    <w:name w:val="Hyperlink"/>
    <w:basedOn w:val="Policepardfaut"/>
    <w:semiHidden/>
    <w:rsid w:val="001A6F6A"/>
    <w:rPr>
      <w:color w:val="0000FF"/>
      <w:u w:val="single"/>
    </w:rPr>
  </w:style>
  <w:style w:type="character" w:styleId="Lienhypertextesuivivisit">
    <w:name w:val="FollowedHyperlink"/>
    <w:basedOn w:val="Policepardfaut"/>
    <w:semiHidden/>
    <w:rsid w:val="001A6F6A"/>
    <w:rPr>
      <w:color w:val="800080"/>
      <w:u w:val="single"/>
    </w:rPr>
  </w:style>
  <w:style w:type="paragraph" w:styleId="Pieddepage">
    <w:name w:val="footer"/>
    <w:basedOn w:val="Normal"/>
    <w:semiHidden/>
    <w:rsid w:val="001A6F6A"/>
    <w:pPr>
      <w:tabs>
        <w:tab w:val="center" w:pos="4536"/>
        <w:tab w:val="right" w:pos="9072"/>
      </w:tabs>
    </w:pPr>
  </w:style>
  <w:style w:type="paragraph" w:styleId="Retraitcorpsdetexte">
    <w:name w:val="Body Text Indent"/>
    <w:basedOn w:val="Normal"/>
    <w:semiHidden/>
    <w:rsid w:val="001A6F6A"/>
    <w:pPr>
      <w:tabs>
        <w:tab w:val="num" w:pos="360"/>
      </w:tabs>
      <w:ind w:left="360"/>
    </w:pPr>
    <w:rPr>
      <w:kern w:val="16"/>
    </w:rPr>
  </w:style>
  <w:style w:type="paragraph" w:styleId="Corpsdetexte">
    <w:name w:val="Body Text"/>
    <w:basedOn w:val="Normal"/>
    <w:semiHidden/>
    <w:rsid w:val="001A6F6A"/>
    <w:pPr>
      <w:jc w:val="both"/>
    </w:pPr>
    <w:rPr>
      <w:kern w:val="16"/>
    </w:rPr>
  </w:style>
  <w:style w:type="paragraph" w:styleId="NormalWeb">
    <w:name w:val="Normal (Web)"/>
    <w:basedOn w:val="Normal"/>
    <w:uiPriority w:val="99"/>
    <w:unhideWhenUsed/>
    <w:rsid w:val="00501E93"/>
    <w:pPr>
      <w:spacing w:before="100" w:beforeAutospacing="1" w:after="100" w:afterAutospacing="1"/>
    </w:pPr>
  </w:style>
  <w:style w:type="character" w:customStyle="1" w:styleId="citecrochet1">
    <w:name w:val="cite_crochet1"/>
    <w:basedOn w:val="Policepardfaut"/>
    <w:rsid w:val="007C702F"/>
    <w:rPr>
      <w:vanish/>
      <w:webHidden w:val="0"/>
      <w:specVanish w:val="0"/>
    </w:rPr>
  </w:style>
  <w:style w:type="paragraph" w:styleId="Paragraphedeliste">
    <w:name w:val="List Paragraph"/>
    <w:basedOn w:val="Normal"/>
    <w:uiPriority w:val="34"/>
    <w:qFormat/>
    <w:rsid w:val="003D6010"/>
    <w:pPr>
      <w:ind w:left="720"/>
      <w:contextualSpacing/>
    </w:pPr>
  </w:style>
  <w:style w:type="paragraph" w:styleId="Textedebulles">
    <w:name w:val="Balloon Text"/>
    <w:basedOn w:val="Normal"/>
    <w:link w:val="TextedebullesCar"/>
    <w:uiPriority w:val="99"/>
    <w:semiHidden/>
    <w:unhideWhenUsed/>
    <w:rsid w:val="00F52B48"/>
    <w:rPr>
      <w:rFonts w:ascii="Tahoma" w:hAnsi="Tahoma" w:cs="Tahoma"/>
      <w:sz w:val="16"/>
      <w:szCs w:val="16"/>
    </w:rPr>
  </w:style>
  <w:style w:type="character" w:customStyle="1" w:styleId="TextedebullesCar">
    <w:name w:val="Texte de bulles Car"/>
    <w:basedOn w:val="Policepardfaut"/>
    <w:link w:val="Textedebulles"/>
    <w:uiPriority w:val="99"/>
    <w:semiHidden/>
    <w:rsid w:val="00F52B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560404">
      <w:bodyDiv w:val="1"/>
      <w:marLeft w:val="0"/>
      <w:marRight w:val="0"/>
      <w:marTop w:val="0"/>
      <w:marBottom w:val="0"/>
      <w:divBdr>
        <w:top w:val="none" w:sz="0" w:space="0" w:color="auto"/>
        <w:left w:val="none" w:sz="0" w:space="0" w:color="auto"/>
        <w:bottom w:val="none" w:sz="0" w:space="0" w:color="auto"/>
        <w:right w:val="none" w:sz="0" w:space="0" w:color="auto"/>
      </w:divBdr>
    </w:div>
    <w:div w:id="926307650">
      <w:bodyDiv w:val="1"/>
      <w:marLeft w:val="0"/>
      <w:marRight w:val="0"/>
      <w:marTop w:val="0"/>
      <w:marBottom w:val="0"/>
      <w:divBdr>
        <w:top w:val="none" w:sz="0" w:space="0" w:color="auto"/>
        <w:left w:val="none" w:sz="0" w:space="0" w:color="auto"/>
        <w:bottom w:val="none" w:sz="0" w:space="0" w:color="auto"/>
        <w:right w:val="none" w:sz="0" w:space="0" w:color="auto"/>
      </w:divBdr>
      <w:divsChild>
        <w:div w:id="1042822156">
          <w:marLeft w:val="0"/>
          <w:marRight w:val="0"/>
          <w:marTop w:val="0"/>
          <w:marBottom w:val="0"/>
          <w:divBdr>
            <w:top w:val="none" w:sz="0" w:space="0" w:color="auto"/>
            <w:left w:val="none" w:sz="0" w:space="0" w:color="auto"/>
            <w:bottom w:val="none" w:sz="0" w:space="0" w:color="auto"/>
            <w:right w:val="none" w:sz="0" w:space="0" w:color="auto"/>
          </w:divBdr>
          <w:divsChild>
            <w:div w:id="1034498210">
              <w:marLeft w:val="0"/>
              <w:marRight w:val="0"/>
              <w:marTop w:val="0"/>
              <w:marBottom w:val="0"/>
              <w:divBdr>
                <w:top w:val="none" w:sz="0" w:space="0" w:color="auto"/>
                <w:left w:val="none" w:sz="0" w:space="0" w:color="auto"/>
                <w:bottom w:val="none" w:sz="0" w:space="0" w:color="auto"/>
                <w:right w:val="none" w:sz="0" w:space="0" w:color="auto"/>
              </w:divBdr>
              <w:divsChild>
                <w:div w:id="10893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87554">
      <w:bodyDiv w:val="1"/>
      <w:marLeft w:val="0"/>
      <w:marRight w:val="0"/>
      <w:marTop w:val="0"/>
      <w:marBottom w:val="0"/>
      <w:divBdr>
        <w:top w:val="none" w:sz="0" w:space="0" w:color="auto"/>
        <w:left w:val="none" w:sz="0" w:space="0" w:color="auto"/>
        <w:bottom w:val="none" w:sz="0" w:space="0" w:color="auto"/>
        <w:right w:val="none" w:sz="0" w:space="0" w:color="auto"/>
      </w:divBdr>
      <w:divsChild>
        <w:div w:id="338508897">
          <w:marLeft w:val="0"/>
          <w:marRight w:val="0"/>
          <w:marTop w:val="0"/>
          <w:marBottom w:val="0"/>
          <w:divBdr>
            <w:top w:val="none" w:sz="0" w:space="0" w:color="auto"/>
            <w:left w:val="none" w:sz="0" w:space="0" w:color="auto"/>
            <w:bottom w:val="none" w:sz="0" w:space="0" w:color="auto"/>
            <w:right w:val="none" w:sz="0" w:space="0" w:color="auto"/>
          </w:divBdr>
          <w:divsChild>
            <w:div w:id="1392000822">
              <w:marLeft w:val="0"/>
              <w:marRight w:val="0"/>
              <w:marTop w:val="0"/>
              <w:marBottom w:val="0"/>
              <w:divBdr>
                <w:top w:val="none" w:sz="0" w:space="0" w:color="auto"/>
                <w:left w:val="none" w:sz="0" w:space="0" w:color="auto"/>
                <w:bottom w:val="none" w:sz="0" w:space="0" w:color="auto"/>
                <w:right w:val="none" w:sz="0" w:space="0" w:color="auto"/>
              </w:divBdr>
              <w:divsChild>
                <w:div w:id="970671585">
                  <w:marLeft w:val="0"/>
                  <w:marRight w:val="0"/>
                  <w:marTop w:val="0"/>
                  <w:marBottom w:val="0"/>
                  <w:divBdr>
                    <w:top w:val="none" w:sz="0" w:space="0" w:color="auto"/>
                    <w:left w:val="none" w:sz="0" w:space="0" w:color="auto"/>
                    <w:bottom w:val="none" w:sz="0" w:space="0" w:color="auto"/>
                    <w:right w:val="none" w:sz="0" w:space="0" w:color="auto"/>
                  </w:divBdr>
                  <w:divsChild>
                    <w:div w:id="1422141414">
                      <w:marLeft w:val="0"/>
                      <w:marRight w:val="0"/>
                      <w:marTop w:val="0"/>
                      <w:marBottom w:val="0"/>
                      <w:divBdr>
                        <w:top w:val="none" w:sz="0" w:space="0" w:color="auto"/>
                        <w:left w:val="none" w:sz="0" w:space="0" w:color="auto"/>
                        <w:bottom w:val="none" w:sz="0" w:space="0" w:color="auto"/>
                        <w:right w:val="none" w:sz="0" w:space="0" w:color="auto"/>
                      </w:divBdr>
                      <w:divsChild>
                        <w:div w:id="46609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569</Words>
  <Characters>3133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Nouvelles d'Europe - n° 26 – Octobre  2008 – Semaine 1</vt:lpstr>
    </vt:vector>
  </TitlesOfParts>
  <Company>f</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Nouvelles d'Europe - n° 26 – Octobre  2008 – Semaine 1</dc:title>
  <dc:creator>f</dc:creator>
  <cp:lastModifiedBy>user</cp:lastModifiedBy>
  <cp:revision>4</cp:revision>
  <cp:lastPrinted>2014-02-13T16:15:00Z</cp:lastPrinted>
  <dcterms:created xsi:type="dcterms:W3CDTF">2014-02-14T17:21:00Z</dcterms:created>
  <dcterms:modified xsi:type="dcterms:W3CDTF">2014-02-14T18:31:00Z</dcterms:modified>
</cp:coreProperties>
</file>